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“Da Cidade à Nação Inteligente - Desafios, ferramentas e oportunidades”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Comissão Europeia lançou recentemente uma nova iniciativa para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“Aumentar a Consciencialização e a Preparação para a Digitalização das Comunidades da UE”.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 objetivo desta 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é apoiar as comunidades da UE nas fases iniciais ou que ainda não iniciaram a sua jornada de transformação digital, fornecendo recursos, melhores práticas e formação para desenvolver estratégias digitais.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Agência para a Modernização Administrativa (AMA) contribui para esta iniciativa enquanto membro da </w:t>
      </w:r>
      <w:hyperlink r:id="rId8" w:history="1">
        <w:r>
          <w:rPr/>
          <w:t xml:space="preserve">Rede de Comunidades Inteligentes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a rede de redes aprovada pela Comissão Europeia, cujo principal objetivo é envolver todas as comunidades locais da UE na transformação verde e digital europeia.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 o apoio de um consórcio de organizações, o nosso principal objetivo é organizar uma sessão de divulgação híbrida e sessões de formação de acompanhamento para envolver as nossas cidades e comunidades locais específicas e aumentar a sensibilização e a preparação das nossas comunidades na sua jornada de transição digital e digital verde.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Temos o prazer de convidar a participar no nosso evento híbrido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“Da Cidade à Nação Inteligente - Desafios, ferramentas e oportunidades”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no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dia 9 de outubro de 2024 das 14h30 às 18h00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na </w:t>
      </w:r>
      <w:hyperlink r:id="rId9" w:history="1">
        <w:r>
          <w:rPr/>
          <w:t xml:space="preserve">Portugal Smart Cities Summit 2024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Feira Internacional de Lisboa (FIL), Auditório Smart Cities.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Teremos todo o gosto em recebê-lo em Lisboa, mas a participação online também será possível através do canal </w:t>
      </w:r>
      <w:hyperlink r:id="rId10" w:history="1">
        <w:r>
          <w:rPr/>
          <w:t xml:space="preserve">YouTube da AMA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.­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hyperlink r:id="rId12" w:history="1">
        <w:r>
          <w:rPr/>
          <w:t xml:space="preserve">Consulte a agenda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­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 tiver alguma dúvida, não hesite em contactar: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Esperamos vê-los em Lisboa!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///////////////////////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14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15" w:history="1">
        <w:r>
          <w:rPr/>
          <w:t xml:space="preserve">Agência para a Modernização Administrativa (AMA)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16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 October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14:30 h WET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Portugal Smart Cities Summit 2024, at Feira Internacional de Lisboa (FIL), Auditório Smart Citie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Lisbon, but online participation will also be possible. </w:t>
      </w:r>
      <w:hyperlink r:id="rId10" w:history="1">
        <w:r>
          <w:rPr/>
          <w:t xml:space="preserve">YouTube da AMA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a preliminary agenda </w:t>
      </w:r>
      <w:hyperlink r:id="rId12" w:history="1">
        <w:r>
          <w:rPr/>
          <w:t xml:space="preserve">Consulte a 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Portuguese.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Looking forward to seeing you in Lisbon!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2l2r7.r.a.d.sendibm1.com/mk/cl/f/sh/1t6Af4OiGsDg0hC6qCZi4MWSq2ynqL/6ZI_LJNIoO0q" TargetMode="External"/><Relationship Id="rId8" Type="http://schemas.openxmlformats.org/officeDocument/2006/relationships/hyperlink" Target="https://2l2r7.r.a.d.sendibm1.com/mk/cl/f/sh/1t6Af4OiGsE8LPOXEYfdEcaIDrxXYP/7cTLayi-x_TM" TargetMode="External"/><Relationship Id="rId9" Type="http://schemas.openxmlformats.org/officeDocument/2006/relationships/hyperlink" Target="https://2l2r7.r.a.d.sendibm1.com/mk/cl/f/sh/1t6Af4OiGsEag7axculYOse7bgwHGT/Xhuq4cJYzIm4" TargetMode="External"/><Relationship Id="rId10" Type="http://schemas.openxmlformats.org/officeDocument/2006/relationships/hyperlink" Target="https://2l2r7.r.a.d.sendibm1.com/mk/cl/f/sh/1t6Af4OiGsF30pnO1GrTZ8hwzVv0yX/hMTPLxny3VpF" TargetMode="External"/><Relationship Id="rId11" Type="http://schemas.openxmlformats.org/officeDocument/2006/relationships/hyperlink" Target="https://2l2r7.r.a.d.sendibm1.com/mk/cl/f/sh/1t6Af4OiGsFVLXzoPcxOjOlmNKtkgb/QgmchPlCrtly" TargetMode="External"/><Relationship Id="rId12" Type="http://schemas.openxmlformats.org/officeDocument/2006/relationships/hyperlink" Target="https://2l2r7.r.a.d.sendibm1.com/mk/cl/f/sh/1t6Af4OiGsFxgGCEnz3Jtepbl9sUOf/YsmntJtMkJ9e" TargetMode="External"/><Relationship Id="rId13" Type="http://schemas.openxmlformats.org/officeDocument/2006/relationships/hyperlink" Target="mailto:territorios.inteligentes@ama.gov.pt" TargetMode="External"/><Relationship Id="rId14" Type="http://schemas.openxmlformats.org/officeDocument/2006/relationships/hyperlink" Target="https://living-in.eu/support-services-eu-smart-communities" TargetMode="External"/><Relationship Id="rId15" Type="http://schemas.openxmlformats.org/officeDocument/2006/relationships/hyperlink" Target="https://www.ama.gov.pt/" TargetMode="External"/><Relationship Id="rId16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2026-07-25T12:20:13+02:00</dcterms:created>
  <dcterms:modified xsi:type="dcterms:W3CDTF">2026-07-25T12:20:13+02:00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