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“Da Cidade à Nação Inteligente - Desafios, ferramentas e oportunidades”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[ENGLISH BELOW]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 Comissão Europeia lançou recentemente uma nova iniciativa para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“Aumentar a Consciencialização e a Preparação para a Digitalização das Comunidades da UE”.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O objetivo desta </w:t>
      </w:r>
      <w:hyperlink r:id="rId7" w:history="1">
        <w:r>
          <w:rPr/>
          <w:t xml:space="preserve">iniciativa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é apoiar as comunidades da UE nas fases iniciais ou que ainda não iniciaram a sua jornada de transformação digital, fornecendo recursos, melhores práticas e formação para desenvolver estratégias digitais.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 Agência para a Modernização Administrativa (AMA) contribui para esta iniciativa enquanto membro da </w:t>
      </w:r>
      <w:hyperlink r:id="rId8" w:history="1">
        <w:r>
          <w:rPr/>
          <w:t xml:space="preserve">Rede de Comunidades Inteligentes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a rede de redes aprovada pela Comissão Europeia, cujo principal objetivo é envolver todas as comunidades locais da UE na transformação verde e digital europeia.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Com o apoio de um consórcio de organizações, o nosso principal objetivo é organizar uma sessão de divulgação híbrida e sessões de formação de acompanhamento para envolver as nossas cidades e comunidades locais específicas e aumentar a sensibilização e a preparação das nossas comunidades na sua jornada de transição digital e digital verde.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Temos o prazer de convidar a participar no nosso evento híbrido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“Da Cidade à Nação Inteligente - Desafios, ferramentas e oportunidades”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no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dia 9 de outubro de 2024 das 14h30 às 18h00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na </w:t>
      </w:r>
      <w:hyperlink r:id="rId9" w:history="1">
        <w:r>
          <w:rPr/>
          <w:t xml:space="preserve">Portugal Smart Cities Summit 2024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, Feira Internacional de Lisboa (FIL), Auditório Smart Cities.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Teremos todo o gosto em recebê-lo em Lisboa, mas a participação online também será possível através do canal </w:t>
      </w:r>
      <w:hyperlink r:id="rId10" w:history="1">
        <w:r>
          <w:rPr/>
          <w:t xml:space="preserve">YouTube da AMA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.­</w:t>
      </w:r>
    </w:p>
    <w:p>
      <w:pPr>
        <w:spacing w:line="288" w:lineRule="auto"/>
      </w:pPr>
      <w:hyperlink r:id="rId11" w:history="1">
        <w:r>
          <w:rPr/>
          <w:t xml:space="preserve">Inscreva-se aqui</w:t>
        </w:r>
      </w:hyperlink>
    </w:p>
    <w:p>
      <w:pPr>
        <w:spacing w:line="288" w:lineRule="auto"/>
      </w:pPr>
      <w:hyperlink r:id="rId12" w:history="1">
        <w:r>
          <w:rPr/>
          <w:t xml:space="preserve">Consulte a agenda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­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Se tiver alguma dúvida, não hesite em contactar: </w:t>
      </w:r>
      <w:hyperlink r:id="rId13" w:history="1">
        <w:r>
          <w:rPr/>
          <w:t xml:space="preserve">territorios.inteligentes@ama.gov.pt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Esperamos vê-los em Lisboa!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///////////////////////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 </w:t>
      </w:r>
      <w:hyperlink r:id="rId14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to support 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hyperlink r:id="rId15" w:history="1">
        <w:r>
          <w:rPr/>
          <w:t xml:space="preserve">Agência para a Modernização Administrativa (AMA)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contributing to this initiative as a member of the </w:t>
      </w:r>
      <w:hyperlink r:id="rId16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With the support of a consortium of organisations, our main goal is to organise a hybrid dissemination session and follow-up training sessions to engage with our respective cities and local communities and enhance the awareness and preparedness of our communities in their digital and green transition journey.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are pleased to invite you to participate to our hybrid event on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9 October 2024 </w:t>
      </w:r>
      <w:r>
        <w:rPr>
          <w:rFonts w:ascii="Arial" w:hAnsi="Arial" w:eastAsia="Arial" w:cs="Arial"/>
          <w:color w:val="000"/>
          <w:sz w:val="18"/>
          <w:szCs w:val="18"/>
        </w:rPr>
        <w:t xml:space="preserve">at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14:30 h WET</w:t>
      </w:r>
      <w:r>
        <w:rPr>
          <w:rFonts w:ascii="Arial" w:hAnsi="Arial" w:eastAsia="Arial" w:cs="Arial"/>
          <w:color w:val="000"/>
          <w:sz w:val="18"/>
          <w:szCs w:val="18"/>
        </w:rPr>
        <w:t xml:space="preserve"> at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 Portugal Smart Cities Summit 2024, at Feira Internacional de Lisboa (FIL), Auditório Smart Citie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Online participation is also possible.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Please register here in order to attend the event online or in person:</w:t>
      </w:r>
    </w:p>
    <w:p>
      <w:pPr>
        <w:spacing w:line="288" w:lineRule="auto"/>
      </w:pPr>
      <w:hyperlink r:id="rId11" w:history="1">
        <w:r>
          <w:rPr/>
          <w:t xml:space="preserve">Inscreva-se aqui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would be happy to welcome you in Lisbon, but online participation will also be possible. </w:t>
      </w:r>
      <w:hyperlink r:id="rId10" w:history="1">
        <w:r>
          <w:rPr/>
          <w:t xml:space="preserve">YouTube da AMA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Here you can find a preliminary agenda </w:t>
      </w:r>
      <w:hyperlink r:id="rId12" w:history="1">
        <w:r>
          <w:rPr/>
          <w:t xml:space="preserve">Consulte a agenda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The event will be primarily in Portuguese.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</w:rPr>
        <w:t xml:space="preserve">Should you have any questions, please do not hesitate to reach out to  </w:t>
      </w:r>
      <w:hyperlink r:id="rId13" w:history="1">
        <w:r>
          <w:rPr/>
          <w:t xml:space="preserve">territorios.inteligentes@ama.gov.pt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Looking forward to seeing you in Lisbon!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2l2r7.r.a.d.sendibm1.com/mk/cl/f/sh/1t6Af4OiGsDg0hC6qCZi4MWSq2ynqL/6ZI_LJNIoO0q" TargetMode="External"/><Relationship Id="rId8" Type="http://schemas.openxmlformats.org/officeDocument/2006/relationships/hyperlink" Target="https://2l2r7.r.a.d.sendibm1.com/mk/cl/f/sh/1t6Af4OiGsE8LPOXEYfdEcaIDrxXYP/7cTLayi-x_TM" TargetMode="External"/><Relationship Id="rId9" Type="http://schemas.openxmlformats.org/officeDocument/2006/relationships/hyperlink" Target="https://2l2r7.r.a.d.sendibm1.com/mk/cl/f/sh/1t6Af4OiGsEag7axculYOse7bgwHGT/Xhuq4cJYzIm4" TargetMode="External"/><Relationship Id="rId10" Type="http://schemas.openxmlformats.org/officeDocument/2006/relationships/hyperlink" Target="https://2l2r7.r.a.d.sendibm1.com/mk/cl/f/sh/1t6Af4OiGsF30pnO1GrTZ8hwzVv0yX/hMTPLxny3VpF" TargetMode="External"/><Relationship Id="rId11" Type="http://schemas.openxmlformats.org/officeDocument/2006/relationships/hyperlink" Target="https://2l2r7.r.a.d.sendibm1.com/mk/cl/f/sh/1t6Af4OiGsFVLXzoPcxOjOlmNKtkgb/QgmchPlCrtly" TargetMode="External"/><Relationship Id="rId12" Type="http://schemas.openxmlformats.org/officeDocument/2006/relationships/hyperlink" Target="https://2l2r7.r.a.d.sendibm1.com/mk/cl/f/sh/1t6Af4OiGsFxgGCEnz3Jtepbl9sUOf/YsmntJtMkJ9e" TargetMode="External"/><Relationship Id="rId13" Type="http://schemas.openxmlformats.org/officeDocument/2006/relationships/hyperlink" Target="mailto:territorios.inteligentes@ama.gov.pt" TargetMode="External"/><Relationship Id="rId14" Type="http://schemas.openxmlformats.org/officeDocument/2006/relationships/hyperlink" Target="https://living-in.eu/support-services-eu-smart-communities" TargetMode="External"/><Relationship Id="rId15" Type="http://schemas.openxmlformats.org/officeDocument/2006/relationships/hyperlink" Target="https://www.ama.gov.pt/" TargetMode="External"/><Relationship Id="rId16" Type="http://schemas.openxmlformats.org/officeDocument/2006/relationships/hyperlink" Target="https://living-in.eu/about/smart-communities-networ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2026-10-06T12:57:26+02:00</dcterms:created>
  <dcterms:modified xsi:type="dcterms:W3CDTF">2026-10-06T12:57:26+02:00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