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Meeting: Procurement Templates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kickoff with the latest developments regarding </w:t>
      </w:r>
      <w:hyperlink r:id="rId7" w:history="1">
        <w:r>
          <w:rPr/>
          <w:t xml:space="preserve">MIMs Plus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and announce the approval of MIMs Plus Version 7 and the way ahead for this year.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Technical Working Group invited the </w:t>
      </w:r>
      <w:hyperlink r:id="rId8" w:history="1">
        <w:r>
          <w:rPr/>
          <w:t xml:space="preserve">Local Digital Twin Tender 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iterate on their work focusing on procurement templates. The templates are in the making to serve as a go-to resource for communities when procuring technical solutions, services, and applications. In line with European efforts, the templates align with the MIMs Plus. This is a unique opportunity for communities to have their say in European assets.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also reserve time to exchange the latest updates regarding the </w:t>
      </w:r>
      <w:hyperlink r:id="rId9" w:history="1">
        <w:r>
          <w:rPr/>
          <w:t xml:space="preserve">European data space for smart communities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like the ongoing and upcoming calls for becoming a co-funded site of data space deployment.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approved-mims-plus_li.eu_v6.0.docx_1.pdf" TargetMode="External"/><Relationship Id="rId8" Type="http://schemas.openxmlformats.org/officeDocument/2006/relationships/hyperlink" Target="https://digital-strategy.ec.europa.eu/en/funding/procurement-development-local-digital-twins-toolbox" TargetMode="External"/><Relationship Id="rId9" Type="http://schemas.openxmlformats.org/officeDocument/2006/relationships/hyperlink" Target="https://www.ds4sscc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2026-07-17T06:34:02+02:00</dcterms:created>
  <dcterms:modified xsi:type="dcterms:W3CDTF">2026-07-17T06:34:02+02:00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