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Union of Polish Metropolises</w:t>
      </w:r>
    </w:p>
    <w:p>
      <w:pPr/>
    </w:p>
    <w:p>
      <w:pPr>
        <w:spacing w:line="288" w:lineRule="auto"/>
      </w:pPr>
      <w:r>
        <w:rPr>
          <w:rFonts w:ascii="Arial" w:hAnsi="Arial" w:eastAsia="Arial" w:cs="Arial"/>
          <w:color w:val="000"/>
          <w:sz w:val="18"/>
          <w:szCs w:val="18"/>
        </w:rPr>
        <w:t xml:space="preserve">The UPM has an internal group which consist of the 12 IT directors and Smart City experts from their member cities. They work and meet regularly. They prepare to build common IT infrastructure and services project in the future. They work with working groups to specialise in digitalisation topics: e.g. remote work (create IT standards in the cities), the migration to cloud computing, IT infrastructure, the data governance, competition with business about IT workers, … They prepare input for the Ministry of Digital Affairs (e.g. 5G technologies) and they prepare the strategy to implement the AI-act and tools. New public task is that the UMP has to follow up the AI-act as one of the biggest organisations in Poland. The UPM is part of the Joint Commission of Government and Local Government, like all the other associations. The commission works in 11 problem teams of which one is on digitalisation and information (5G, digital infrastructure, blockchain, …)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Contact:</w:t>
      </w:r>
    </w:p>
    <w:p>
      <w:pPr>
        <w:spacing w:line="288" w:lineRule="auto"/>
      </w:pPr>
      <w:r>
        <w:rPr>
          <w:rFonts w:ascii="Arial" w:hAnsi="Arial" w:eastAsia="Arial" w:cs="Arial"/>
          <w:color w:val="000"/>
          <w:sz w:val="18"/>
          <w:szCs w:val="18"/>
        </w:rPr>
        <w:t xml:space="preserve">Sylwester Szczepaniak, Coordinator of digital society and smart city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2026-10-25T08:11:05+01:00</dcterms:created>
  <dcterms:modified xsi:type="dcterms:W3CDTF">2026-10-25T08:11:05+01:00</dcterms:modified>
</cp:coreProperties>
</file>

<file path=docProps/custom.xml><?xml version="1.0" encoding="utf-8"?>
<Properties xmlns="http://schemas.openxmlformats.org/officeDocument/2006/custom-properties" xmlns:vt="http://schemas.openxmlformats.org/officeDocument/2006/docPropsVTypes"/>
</file>