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FinEst Centre for Smart Cities (Taltech)  </w:t>
      </w:r>
    </w:p>
    <w:p>
      <w:pPr/>
    </w:p>
    <w:p>
      <w:pPr>
        <w:spacing w:line="288" w:lineRule="auto"/>
      </w:pPr>
      <w:r>
        <w:rPr>
          <w:rFonts w:ascii="Arial" w:hAnsi="Arial" w:eastAsia="Arial" w:cs="Arial"/>
          <w:color w:val="000"/>
          <w:sz w:val="18"/>
          <w:szCs w:val="18"/>
        </w:rPr>
        <w:t xml:space="preserve">At FinEst Centre, we understand the unique challenges and opportunities that cities face in today’s rapidly evolving environment. With our expertise in urban planning, technology integration, and data analytics, we are equipped to provide tailor-made solutions that address the needs of each city. Our team of experts is committed to working together with cities to unlock their full potential and transform into smart, connected, and livable spaces. We offer cutting-edge advisory services and smart services and tools to support cities in their journey towards becoming smarter, more sustainable, and efficient urban environments. Our advisory services encompass a wide range of areas, including urban mobility, energy management, citizen well-being, and more. We offer comprehensive analysis, strategic planning, and actionable recommendations to help cities make informed decisions and achieve their goals. In addition to our advisory services, we have developed a suite of innovative tools designed to simplify the implementation of smart city solutions. From data-driven platforms to real-time monitoring solutions, our tools are designed to enhance decision-making processes and optimise resource allocation. We invite cities of all sizes and stages of development to partner with us on their journey towards smarter and more liveable urban environment. By collaborating with FinEst Centre, cities can leverage our expertise, tap into the latest advancements in smart city technology, and drive positive change for their communities.  </w:t>
      </w:r>
    </w:p>
    <w:p>
      <w:pPr>
        <w:spacing w:line="288" w:lineRule="auto"/>
      </w:pPr>
      <w:r>
        <w:rPr>
          <w:rFonts w:ascii="Arial" w:hAnsi="Arial" w:eastAsia="Arial" w:cs="Arial"/>
          <w:color w:val="000"/>
          <w:sz w:val="18"/>
          <w:szCs w:val="18"/>
          <w:b w:val="1"/>
          <w:bCs w:val="1"/>
        </w:rPr>
        <w:t xml:space="preserve">Contact person:</w:t>
      </w:r>
    </w:p>
    <w:p>
      <w:pPr>
        <w:spacing w:line="288" w:lineRule="auto"/>
      </w:pPr>
      <w:r>
        <w:rPr>
          <w:rFonts w:ascii="Arial" w:hAnsi="Arial" w:eastAsia="Arial" w:cs="Arial"/>
          <w:color w:val="000"/>
          <w:sz w:val="18"/>
          <w:szCs w:val="18"/>
        </w:rPr>
        <w:t xml:space="preserve">Reili Lehis, Communication and Community Manager</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2026-08-06T10:23:00+02:00</dcterms:created>
  <dcterms:modified xsi:type="dcterms:W3CDTF">2026-08-06T10:23:00+02:00</dcterms:modified>
</cp:coreProperties>
</file>

<file path=docProps/custom.xml><?xml version="1.0" encoding="utf-8"?>
<Properties xmlns="http://schemas.openxmlformats.org/officeDocument/2006/custom-properties" xmlns:vt="http://schemas.openxmlformats.org/officeDocument/2006/docPropsVTypes"/>
</file>