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Working Group Meeting</w:t>
      </w:r>
    </w:p>
    <w:p>
      <w:pPr/>
    </w:p>
    <w:p>
      <w:pPr>
        <w:spacing w:line="288" w:lineRule="auto"/>
      </w:pPr>
      <w:r>
        <w:rPr>
          <w:rFonts w:ascii="Arial" w:hAnsi="Arial" w:eastAsia="Arial" w:cs="Arial"/>
          <w:color w:val="000"/>
          <w:sz w:val="18"/>
          <w:szCs w:val="18"/>
        </w:rPr>
        <w:t xml:space="preserve">The approaching summer holidays also mark the end of the MIMs Plus Version 7 development cycle. As such, the Living-in.EU technical working group gathers to review the updated MIMs Plus by the respective MIM working groups. Members are encouraged to comment, raise concerns, and request regarding ongoing and future work. We will also take this occasion to present the call for </w:t>
      </w:r>
      <w:hyperlink r:id="rId7" w:history="1">
        <w:r>
          <w:rPr/>
          <w:t xml:space="preserve">smart communities data space pilots</w:t>
        </w:r>
      </w:hyperlink>
      <w:r>
        <w:rPr>
          <w:rFonts w:ascii="Arial" w:hAnsi="Arial" w:eastAsia="Arial" w:cs="Arial"/>
          <w:color w:val="000"/>
          <w:sz w:val="18"/>
          <w:szCs w:val="18"/>
        </w:rPr>
        <w:t xml:space="preserve">, an occasion to see the MIMs plus at work!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2026-07-17T06:33:27+02:00</dcterms:created>
  <dcterms:modified xsi:type="dcterms:W3CDTF">2026-07-17T06:33:27+02:00</dcterms:modified>
</cp:coreProperties>
</file>

<file path=docProps/custom.xml><?xml version="1.0" encoding="utf-8"?>
<Properties xmlns="http://schemas.openxmlformats.org/officeDocument/2006/custom-properties" xmlns:vt="http://schemas.openxmlformats.org/officeDocument/2006/docPropsVTypes"/>
</file>