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Association of Finnish Municipalities Joins Living-in.EU Movement!</w:t>
      </w:r>
    </w:p>
    <w:p>
      <w:pPr/>
    </w:p>
    <w:p>
      <w:pPr>
        <w:spacing w:line="288" w:lineRule="auto"/>
      </w:pPr>
      <w:r>
        <w:rPr>
          <w:rFonts w:ascii="Arial" w:hAnsi="Arial" w:eastAsia="Arial" w:cs="Arial"/>
          <w:color w:val="000"/>
          <w:sz w:val="18"/>
          <w:szCs w:val="18"/>
        </w:rPr>
        <w:t xml:space="preserve">We are delighted to announce that the Association of Finnish Municipalities has officially signed the Join Boost Sustain Declaration, becoming a proud member of the Living-in.EU Movement. This marks a significant step towards enhancing digital transformation efforts across Europe.</w:t>
      </w:r>
    </w:p>
    <w:p>
      <w:pPr>
        <w:spacing w:line="288" w:lineRule="auto"/>
      </w:pPr>
      <w:r>
        <w:rPr>
          <w:rFonts w:ascii="Arial" w:hAnsi="Arial" w:eastAsia="Arial" w:cs="Arial"/>
          <w:color w:val="000"/>
          <w:sz w:val="18"/>
          <w:szCs w:val="18"/>
        </w:rPr>
        <w:t xml:space="preserve">Minna Karhunen, CEO of Kuntaliitto, highlighted the importance of this collaboration:</w:t>
      </w:r>
    </w:p>
    <w:p>
      <w:pPr>
        <w:spacing w:line="288" w:lineRule="auto"/>
      </w:pPr>
      <w:r>
        <w:rPr>
          <w:rFonts w:ascii="Arial" w:hAnsi="Arial" w:eastAsia="Arial" w:cs="Arial"/>
          <w:color w:val="000"/>
          <w:sz w:val="18"/>
          <w:szCs w:val="18"/>
          <w:i w:val="1"/>
          <w:iCs w:val="1"/>
        </w:rPr>
        <w:t xml:space="preserve">"Digital transformation leverages renewable technology to change operations. Our role is to support municipalities and cities in their digitalization efforts, ensuring they are beneficial for customers and sustainable economically, environmentally, and ethically. Sharing knowledge and experiences internationally accelerates this change by learning from our EU colleagues.</w:t>
      </w:r>
    </w:p>
    <w:p>
      <w:pPr>
        <w:spacing w:line="288" w:lineRule="auto"/>
      </w:pPr>
      <w:r>
        <w:rPr>
          <w:rFonts w:ascii="Arial" w:hAnsi="Arial" w:eastAsia="Arial" w:cs="Arial"/>
          <w:color w:val="000"/>
          <w:sz w:val="18"/>
          <w:szCs w:val="18"/>
        </w:rPr>
        <w:t xml:space="preserve">This partnership underscores the importance of international collaboration in achieving sustainable digital transformation. With shared knowledge and experience, we can collectively work towards a future where technology enhances the quality of life for all citizens across Europe. Welcome, Association of Finnish Municipalities, to the Living-in.EU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2026-10-25T23:57:44+01:00</dcterms:created>
  <dcterms:modified xsi:type="dcterms:W3CDTF">2026-10-25T23:57:44+01:00</dcterms:modified>
</cp:coreProperties>
</file>

<file path=docProps/custom.xml><?xml version="1.0" encoding="utf-8"?>
<Properties xmlns="http://schemas.openxmlformats.org/officeDocument/2006/custom-properties" xmlns:vt="http://schemas.openxmlformats.org/officeDocument/2006/docPropsVTypes"/>
</file>