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Learn about Digital Twins &amp; Urban Logistics in the LEAD e-course!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EU-funded project LEAD (www.leadproject.eu) has launched its shiny new Massive Open Online Course, open to all interested, with the goal of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also provides a general introduction to urban freight, with a focus on on-demand and last-mile logistics.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is split into five different units spread out, over the course of a couple of months, with a break planned between Units 1-2 and Units 3-5. Participants will have to complete all units to achieve course certification.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Interested?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e-course is free of charge and will be hosted on the </w:t>
      </w:r>
      <w:hyperlink r:id="rId7" w:history="1">
        <w:r>
          <w:rPr>
            <w:b w:val="1"/>
            <w:bCs w:val="1"/>
          </w:rPr>
          <w:t xml:space="preserve">Mobility Academy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platform. You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can find instructions on </w:t>
      </w:r>
      <w:hyperlink r:id="rId8" w:history="1">
        <w:r>
          <w:rPr>
            <w:b w:val="1"/>
            <w:bCs w:val="1"/>
          </w:rPr>
          <w:t xml:space="preserve">how to register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and the registration link </w:t>
      </w:r>
      <w:hyperlink r:id="rId7" w:history="1">
        <w:r>
          <w:rPr>
            <w:b w:val="1"/>
            <w:bCs w:val="1"/>
          </w:rPr>
          <w:t xml:space="preserve">here.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In case of any questions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do not hesitate to contact </w:t>
      </w:r>
      <w:hyperlink r:id="rId9" w:history="1">
        <w:r>
          <w:rPr/>
          <w:t xml:space="preserve">Claudia Ribeiro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or </w:t>
      </w:r>
      <w:hyperlink r:id="rId10" w:history="1">
        <w:r>
          <w:rPr/>
          <w:t xml:space="preserve">Raffaele Vergnani.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obility-academy.eu/course/view.php?id=142" TargetMode="External"/><Relationship Id="rId8" Type="http://schemas.openxmlformats.org/officeDocument/2006/relationships/hyperlink" Target="https://www.leadproject.eu/wp-content/uploads/2023/02/Info-Register.jpg" TargetMode="External"/><Relationship Id="rId9" Type="http://schemas.openxmlformats.org/officeDocument/2006/relationships/hyperlink" Target="mailto:cribeiro@polisnetwork.eu" TargetMode="External"/><Relationship Id="rId10" Type="http://schemas.openxmlformats.org/officeDocument/2006/relationships/hyperlink" Target="mailto:rvergnani@polisnetwork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2026-07-14T14:21:16+02:00</dcterms:created>
  <dcterms:modified xsi:type="dcterms:W3CDTF">2026-07-14T14:21:16+02:00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