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Funding Opportunity - Digital Europe Program, Co-design of the Local Digital Twins (LDT) toolbox technical specifications for Advancing the transformation of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propose the technical specifications upon the LDT toolbox  (</w:t>
      </w:r>
      <w:hyperlink r:id="rId7" w:history="1">
        <w:r>
          <w:rPr/>
          <w:t xml:space="preserve">see DIGITAL worprogramme 2021-2022, section 2.2.1.2.3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to be later developed and deployed, this procurement needs to:</w:t>
      </w:r>
    </w:p>
    <w:p>
      <w:pPr>
        <w:numPr>
          <w:ilvl w:val="0"/>
          <w:numId w:val="1"/>
        </w:numPr>
      </w:pPr>
      <w:r>
        <w:rPr/>
        <w:t xml:space="preserve">map the relevant EU-based tech providers,</w:t>
      </w:r>
    </w:p>
    <w:p>
      <w:pPr>
        <w:numPr>
          <w:ilvl w:val="0"/>
          <w:numId w:val="1"/>
        </w:numPr>
      </w:pPr>
      <w:r>
        <w:rPr/>
        <w:t xml:space="preserve">gather via wide consultation the functional requirements for this toolbox,</w:t>
      </w:r>
    </w:p>
    <w:p>
      <w:pPr>
        <w:numPr>
          <w:ilvl w:val="0"/>
          <w:numId w:val="1"/>
        </w:numPr>
      </w:pPr>
      <w:r>
        <w:rPr/>
        <w:t xml:space="preserve">propose and validate a concept design and deployment scenarios under which to be deployed,</w:t>
      </w:r>
    </w:p>
    <w:p>
      <w:pPr>
        <w:numPr>
          <w:ilvl w:val="0"/>
          <w:numId w:val="1"/>
        </w:numPr>
      </w:pPr>
      <w:r>
        <w:rPr/>
        <w:t xml:space="preserve">draft the detailed technical specifications based on the preferred scenario and, finally,</w:t>
      </w:r>
    </w:p>
    <w:p>
      <w:pPr>
        <w:numPr>
          <w:ilvl w:val="0"/>
          <w:numId w:val="1"/>
        </w:numPr>
      </w:pPr>
      <w:r>
        <w:rPr/>
        <w:t xml:space="preserve">propose and validate a plan for large-scale adoption the of toolbox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reason for purchasing this work is to make the best possible set of tools and their technical specs for the toolbox procurement are prepared by a relevant consortium as this expertise is not easily available in house.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Economic operators interested in this call are invited to submit a tender via the electronic submission system (e-Submission) available from the TED e-Tendering website:</w:t>
      </w:r>
    </w:p>
    <w:p>
      <w:pPr>
        <w:spacing w:line="288" w:lineRule="auto"/>
      </w:pPr>
      <w:hyperlink r:id="rId8" w:history="1">
        <w:r>
          <w:rPr/>
          <w:t xml:space="preserve">https://etendering.ted.europa.eu/cft/cft-display.html?cftId=12419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Deadline for submissions 27/12/2022 16h00 CET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3471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newsroom/repository/document/2021-46/C_2021_7914_1_EN_annexe_acte_autonome_cp_part1_v3_x3qnsqH6g4B4JabSGBy9UatCRc8_81099.pdf" TargetMode="External"/><Relationship Id="rId8" Type="http://schemas.openxmlformats.org/officeDocument/2006/relationships/hyperlink" Target="https://etendering.ted.europa.eu/cft/cft-display.html?cftId=12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2026-10-23T00:59:14+02:00</dcterms:created>
  <dcterms:modified xsi:type="dcterms:W3CDTF">2026-10-23T00:59:14+02:00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