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Second Zero Pollution Stakeholder Platform </w:t>
      </w:r>
    </w:p>
    <w:p>
      <w:pPr/>
    </w:p>
    <w:p>
      <w:pPr>
        <w:spacing w:line="288" w:lineRule="auto"/>
      </w:pPr>
      <w:r>
        <w:rPr>
          <w:rFonts w:ascii="Arial" w:hAnsi="Arial" w:eastAsia="Arial" w:cs="Arial"/>
          <w:color w:val="000"/>
          <w:sz w:val="18"/>
          <w:szCs w:val="18"/>
        </w:rPr>
        <w:t xml:space="preserve">On </w:t>
      </w:r>
      <w:r>
        <w:rPr>
          <w:rFonts w:ascii="Arial" w:hAnsi="Arial" w:eastAsia="Arial" w:cs="Arial"/>
          <w:color w:val="000"/>
          <w:sz w:val="18"/>
          <w:szCs w:val="18"/>
          <w:b w:val="1"/>
          <w:bCs w:val="1"/>
        </w:rPr>
        <w:t xml:space="preserve">25 April 2022</w:t>
      </w:r>
      <w:r>
        <w:rPr>
          <w:rFonts w:ascii="Arial" w:hAnsi="Arial" w:eastAsia="Arial" w:cs="Arial"/>
          <w:color w:val="000"/>
          <w:sz w:val="18"/>
          <w:szCs w:val="18"/>
        </w:rPr>
        <w:t xml:space="preserve">, the 2nd meeting of the Zero Pollution Stakeholder Platform will be held in a hybrid format in Room JDE51 at the Committee of the Regions. The meeting will run from </w:t>
      </w:r>
      <w:r>
        <w:rPr>
          <w:rFonts w:ascii="Arial" w:hAnsi="Arial" w:eastAsia="Arial" w:cs="Arial"/>
          <w:color w:val="000"/>
          <w:sz w:val="18"/>
          <w:szCs w:val="18"/>
          <w:b w:val="1"/>
          <w:bCs w:val="1"/>
        </w:rPr>
        <w:t xml:space="preserve">10:00 to 16:30</w:t>
      </w:r>
      <w:r>
        <w:rPr>
          <w:rFonts w:ascii="Arial" w:hAnsi="Arial" w:eastAsia="Arial" w:cs="Arial"/>
          <w:color w:val="000"/>
          <w:sz w:val="18"/>
          <w:szCs w:val="18"/>
        </w:rPr>
        <w:t xml:space="preserve"> CEST.</w:t>
      </w:r>
    </w:p>
    <w:p>
      <w:pPr>
        <w:spacing w:line="288" w:lineRule="auto"/>
      </w:pPr>
      <w:r>
        <w:rPr>
          <w:rFonts w:ascii="Arial" w:hAnsi="Arial" w:eastAsia="Arial" w:cs="Arial"/>
          <w:color w:val="000"/>
          <w:sz w:val="18"/>
          <w:szCs w:val="18"/>
        </w:rPr>
        <w:t xml:space="preserve">This meeting will be co-chaired by </w:t>
      </w:r>
      <w:hyperlink r:id="rId7" w:history="1">
        <w:r>
          <w:rPr/>
          <w:t xml:space="preserve">Marieke Schouten</w:t>
        </w:r>
      </w:hyperlink>
      <w:r>
        <w:rPr>
          <w:rFonts w:ascii="Arial" w:hAnsi="Arial" w:eastAsia="Arial" w:cs="Arial"/>
          <w:color w:val="000"/>
          <w:sz w:val="18"/>
          <w:szCs w:val="18"/>
        </w:rPr>
        <w:t xml:space="preserve">, member of the European Committee of the Regions and rapporteur for the opinion on Zero Pollution and Patrick Child, Deputy Director-General of DG Environment of the European Regions.</w:t>
      </w:r>
    </w:p>
    <w:p>
      <w:pPr>
        <w:spacing w:line="288" w:lineRule="auto"/>
      </w:pPr>
      <w:r>
        <w:rPr>
          <w:rFonts w:ascii="Arial" w:hAnsi="Arial" w:eastAsia="Arial" w:cs="Arial"/>
          <w:color w:val="000"/>
          <w:sz w:val="18"/>
          <w:szCs w:val="18"/>
        </w:rPr>
        <w:t xml:space="preserve">​This event will be an occasion to discuss the 2022-2024 Work Programme, the link between reducing health inequalities and zero pollution policies as well as new EC proposals to ensure zero pollution from production and consumption. This meeting will end with presentations on research, innovation and digital solutions for Zero Pollution.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members/Pages/memberprofile.aspx?MemberId=20383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2026-06-19T13:52:32+02:00</dcterms:created>
  <dcterms:modified xsi:type="dcterms:W3CDTF">2026-06-19T13:52:32+02:00</dcterms:modified>
</cp:coreProperties>
</file>

<file path=docProps/custom.xml><?xml version="1.0" encoding="utf-8"?>
<Properties xmlns="http://schemas.openxmlformats.org/officeDocument/2006/custom-properties" xmlns:vt="http://schemas.openxmlformats.org/officeDocument/2006/docPropsVTypes"/>
</file>