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 ESPON survey on digital transformation in cities – deadline extended until 30 July</w:t>
      </w:r>
    </w:p>
    <w:p>
      <w:pPr/>
    </w:p>
    <w:p>
      <w:pPr>
        <w:spacing w:line="288" w:lineRule="auto"/>
      </w:pPr>
      <w:r>
        <w:rPr>
          <w:rFonts w:ascii="Arial" w:hAnsi="Arial" w:eastAsia="Arial" w:cs="Arial"/>
          <w:color w:val="000"/>
          <w:sz w:val="18"/>
          <w:szCs w:val="18"/>
        </w:rPr>
        <w:t xml:space="preserve">Living-in.eu movement, ESPON Programme and OASC are still looking for your help and insights. As part of the ESPON DIGISER project (Digital Innovation in Governance and Public Service Provision) and beyond, </w:t>
      </w:r>
      <w:hyperlink r:id="rId7" w:history="1">
        <w:r>
          <w:rPr/>
          <w:t xml:space="preserve">we are collecting data on the practices and current situation of digital innovation</w:t>
        </w:r>
      </w:hyperlink>
      <w:r>
        <w:rPr>
          <w:rFonts w:ascii="Arial" w:hAnsi="Arial" w:eastAsia="Arial" w:cs="Arial"/>
          <w:color w:val="000"/>
          <w:sz w:val="18"/>
          <w:szCs w:val="18"/>
        </w:rPr>
        <w:t xml:space="preserve"> in European cities, towns and regions. And we hope to also hear from you!</w:t>
      </w:r>
    </w:p>
    <w:p>
      <w:pPr>
        <w:spacing w:line="288" w:lineRule="auto"/>
      </w:pPr>
      <w:r>
        <w:rPr>
          <w:rFonts w:ascii="Arial" w:hAnsi="Arial" w:eastAsia="Arial" w:cs="Arial"/>
          <w:color w:val="000"/>
          <w:sz w:val="18"/>
          <w:szCs w:val="18"/>
          <w:b w:val="1"/>
          <w:bCs w:val="1"/>
        </w:rPr>
        <w:t xml:space="preserve">We have extended the deadline and the survey is available here until 30 July 2021. You can find it </w:t>
      </w:r>
      <w:hyperlink r:id="rId8" w:history="1">
        <w:r>
          <w:rPr>
            <w:b w:val="1"/>
            <w:bCs w:val="1"/>
          </w:rPr>
          <w:t xml:space="preserve">here </w:t>
        </w:r>
      </w:hyperlink>
      <w:r>
        <w:rPr>
          <w:rFonts w:ascii="Arial" w:hAnsi="Arial" w:eastAsia="Arial" w:cs="Arial"/>
          <w:color w:val="000"/>
          <w:sz w:val="18"/>
          <w:szCs w:val="18"/>
        </w:rPr>
        <w:t xml:space="preserve">(if more time is needed, the deadline can be extended on a case by case basis).</w:t>
      </w:r>
      <w:br/>
      <w:r>
        <w:rPr>
          <w:rFonts w:ascii="Arial" w:hAnsi="Arial" w:eastAsia="Arial" w:cs="Arial"/>
          <w:color w:val="000"/>
          <w:sz w:val="18"/>
          <w:szCs w:val="18"/>
        </w:rPr>
        <w:t xml:space="preserve">The survey is available in the following languages: EN, DE, FR, IT, EN.</w:t>
      </w:r>
    </w:p>
    <w:p>
      <w:pPr>
        <w:spacing w:line="288" w:lineRule="auto"/>
      </w:pPr>
      <w:r>
        <w:rPr>
          <w:rFonts w:ascii="Arial" w:hAnsi="Arial" w:eastAsia="Arial" w:cs="Arial"/>
          <w:color w:val="000"/>
          <w:sz w:val="18"/>
          <w:szCs w:val="18"/>
          <w:b w:val="1"/>
          <w:bCs w:val="1"/>
        </w:rPr>
        <w:t xml:space="preserve">Why should you participate in this study?</w:t>
      </w:r>
    </w:p>
    <w:p>
      <w:pPr>
        <w:spacing w:line="288" w:lineRule="auto"/>
      </w:pPr>
      <w:r>
        <w:rPr>
          <w:rFonts w:ascii="Arial" w:hAnsi="Arial" w:eastAsia="Arial" w:cs="Arial"/>
          <w:color w:val="000"/>
          <w:sz w:val="18"/>
          <w:szCs w:val="18"/>
        </w:rPr>
        <w:t xml:space="preserve">The DIGISER project is an EU initiative run by the ESPON Programme and supported by the European Committee of the Regions, living-in.eu, EUROCITIES, ICLEI, 100 Intelligent Cities Challenge, Smart Cities Marketplace and Open and Agile Smart Cities. We have as a goal to lay the foundations for future EU programs and initiatives that support cities and communities in their digital transition. To do this, we need to know what is being done at local level. The survey is also the cornerstone of the </w:t>
      </w:r>
      <w:r>
        <w:rPr>
          <w:rFonts w:ascii="Arial" w:hAnsi="Arial" w:eastAsia="Arial" w:cs="Arial"/>
          <w:color w:val="000"/>
          <w:sz w:val="18"/>
          <w:szCs w:val="18"/>
          <w:b w:val="1"/>
          <w:bCs w:val="1"/>
        </w:rPr>
        <w:t xml:space="preserve">annual index, which will help you understand the current state of your digital journey</w:t>
      </w:r>
      <w:r>
        <w:rPr>
          <w:rFonts w:ascii="Arial" w:hAnsi="Arial" w:eastAsia="Arial" w:cs="Arial"/>
          <w:color w:val="000"/>
          <w:sz w:val="18"/>
          <w:szCs w:val="18"/>
        </w:rPr>
        <w:t xml:space="preserve"> and help cities with to benchmark themselves against similar cities across Europe. By participating in the survey, you will </w:t>
      </w:r>
      <w:r>
        <w:rPr>
          <w:rFonts w:ascii="Arial" w:hAnsi="Arial" w:eastAsia="Arial" w:cs="Arial"/>
          <w:color w:val="000"/>
          <w:sz w:val="18"/>
          <w:szCs w:val="18"/>
          <w:b w:val="1"/>
          <w:bCs w:val="1"/>
        </w:rPr>
        <w:t xml:space="preserve">get a better overview of your city's approach to digital innovation</w:t>
      </w:r>
      <w:r>
        <w:rPr>
          <w:rFonts w:ascii="Arial" w:hAnsi="Arial" w:eastAsia="Arial" w:cs="Arial"/>
          <w:color w:val="000"/>
          <w:sz w:val="18"/>
          <w:szCs w:val="18"/>
        </w:rPr>
        <w:t xml:space="preserve">.</w:t>
      </w:r>
      <w:br/>
      <w:r>
        <w:rPr>
          <w:rFonts w:ascii="Arial" w:hAnsi="Arial" w:eastAsia="Arial" w:cs="Arial"/>
          <w:color w:val="000"/>
          <w:sz w:val="18"/>
          <w:szCs w:val="18"/>
        </w:rPr>
        <w:t xml:space="preserve">The results of the survey can be used by local governments to </w:t>
      </w:r>
      <w:r>
        <w:rPr>
          <w:rFonts w:ascii="Arial" w:hAnsi="Arial" w:eastAsia="Arial" w:cs="Arial"/>
          <w:color w:val="000"/>
          <w:sz w:val="18"/>
          <w:szCs w:val="18"/>
          <w:b w:val="1"/>
          <w:bCs w:val="1"/>
        </w:rPr>
        <w:t xml:space="preserve">apply for funding from future EU or national programmes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Who should answer the survey?</w:t>
      </w:r>
    </w:p>
    <w:p>
      <w:pPr>
        <w:spacing w:line="288" w:lineRule="auto"/>
      </w:pPr>
      <w:r>
        <w:rPr>
          <w:rFonts w:ascii="Arial" w:hAnsi="Arial" w:eastAsia="Arial" w:cs="Arial"/>
          <w:color w:val="000"/>
          <w:sz w:val="18"/>
          <w:szCs w:val="18"/>
        </w:rPr>
        <w:t xml:space="preserve">This survey is aimed specifically at local governments. To complete the different parts of the survey, we look for the following profiles: Innovation manager (innovation or digital officer, smart city manager or similar) data manager (data manager, IT manager, or similar) financial manager (responsible for public procurement or EU funds) human resources manager (someone with have knowledge of how COVID-19 has affected the city government’s working environment). You may be able to answer all the questions or you may need to ask other team members and / or other departments to provide the necessary information. To share the survey with colleagues, click the "Save Draft" button on the right. You will then receive a personalized link that you can share with your colleagues. This link allows your team to work in parallel, but don't forget to save your inputs on a regular basis.</w:t>
      </w:r>
      <w:br/>
      <w:r>
        <w:rPr>
          <w:rFonts w:ascii="Arial" w:hAnsi="Arial" w:eastAsia="Arial" w:cs="Arial"/>
          <w:color w:val="000"/>
          <w:sz w:val="18"/>
          <w:szCs w:val="18"/>
        </w:rPr>
        <w:t xml:space="preserve">Once all inputs are collected, you can click the "Submit" button.</w:t>
      </w:r>
    </w:p>
    <w:p>
      <w:pPr>
        <w:spacing w:line="288" w:lineRule="auto"/>
      </w:pPr>
      <w:r>
        <w:rPr>
          <w:rFonts w:ascii="Arial" w:hAnsi="Arial" w:eastAsia="Arial" w:cs="Arial"/>
          <w:color w:val="000"/>
          <w:sz w:val="18"/>
          <w:szCs w:val="18"/>
          <w:b w:val="1"/>
          <w:bCs w:val="1"/>
        </w:rPr>
        <w:t xml:space="preserve">How much time do you need to answer the survey?</w:t>
      </w:r>
    </w:p>
    <w:p>
      <w:pPr>
        <w:spacing w:line="288" w:lineRule="auto"/>
      </w:pPr>
      <w:r>
        <w:rPr>
          <w:rFonts w:ascii="Arial" w:hAnsi="Arial" w:eastAsia="Arial" w:cs="Arial"/>
          <w:color w:val="000"/>
          <w:sz w:val="18"/>
          <w:szCs w:val="18"/>
        </w:rPr>
        <w:t xml:space="preserve">The survey takes 30-60 minutes to complete. You can complete the survey in stages and share the saved survey with colleagues at any time.</w:t>
      </w:r>
      <w:br/>
      <w:r>
        <w:rPr>
          <w:rFonts w:ascii="Arial" w:hAnsi="Arial" w:eastAsia="Arial" w:cs="Arial"/>
          <w:color w:val="000"/>
          <w:sz w:val="18"/>
          <w:szCs w:val="18"/>
        </w:rPr>
        <w:t xml:space="preserve">PS: We are giving away ReMarkable tablets to five (5) people that submit fully completed surveys.</w:t>
      </w:r>
    </w:p>
    <w:p>
      <w:pPr>
        <w:spacing w:line="288" w:lineRule="auto"/>
      </w:pPr>
      <w:r>
        <w:rPr>
          <w:rFonts w:ascii="Arial" w:hAnsi="Arial" w:eastAsia="Arial" w:cs="Arial"/>
          <w:color w:val="000"/>
          <w:sz w:val="18"/>
          <w:szCs w:val="18"/>
        </w:rPr>
        <w:t xml:space="preserve">We hope that you’ll find the time to respond.</w:t>
      </w:r>
    </w:p>
    <w:p>
      <w:pPr>
        <w:spacing w:line="288" w:lineRule="auto"/>
      </w:pPr>
      <w:r>
        <w:rPr>
          <w:rFonts w:ascii="Arial" w:hAnsi="Arial" w:eastAsia="Arial" w:cs="Arial"/>
          <w:color w:val="000"/>
          <w:sz w:val="18"/>
          <w:szCs w:val="18"/>
        </w:rPr>
        <w:t xml:space="preserve">If you have any further questions or if you </w:t>
      </w:r>
      <w:r>
        <w:rPr>
          <w:rFonts w:ascii="Arial" w:hAnsi="Arial" w:eastAsia="Arial" w:cs="Arial"/>
          <w:color w:val="000"/>
          <w:sz w:val="18"/>
          <w:szCs w:val="18"/>
          <w:b w:val="1"/>
          <w:bCs w:val="1"/>
        </w:rPr>
        <w:t xml:space="preserve">wish to extend the deadline due to summer holiday period</w:t>
      </w:r>
      <w:r>
        <w:rPr>
          <w:rFonts w:ascii="Arial" w:hAnsi="Arial" w:eastAsia="Arial" w:cs="Arial"/>
          <w:color w:val="000"/>
          <w:sz w:val="18"/>
          <w:szCs w:val="18"/>
        </w:rPr>
        <w:t xml:space="preserve">, please contact Martin Gauk </w:t>
      </w:r>
      <w:hyperlink r:id="rId9" w:history="1">
        <w:r>
          <w:rPr/>
          <w:t xml:space="preserve">martin.gauk@espon.eu</w:t>
        </w:r>
      </w:hyperlink>
      <w:r>
        <w:rPr>
          <w:rFonts w:ascii="Arial" w:hAnsi="Arial" w:eastAsia="Arial" w:cs="Arial"/>
          <w:color w:val="000"/>
          <w:sz w:val="18"/>
          <w:szCs w:val="18"/>
        </w:rPr>
        <w:t xml:space="preserve"> or Lea Hemetsberger: </w:t>
      </w:r>
      <w:hyperlink r:id="rId10" w:history="1">
        <w:r>
          <w:rPr/>
          <w:t xml:space="preserve">lea@oascities.org</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news/espon-needs-your-help-map-digital-innovation-local-level" TargetMode="External"/><Relationship Id="rId8" Type="http://schemas.openxmlformats.org/officeDocument/2006/relationships/hyperlink" Target="https://ec.europa.eu/eusurvey/runner/DIGIsurvey2021" TargetMode="External"/><Relationship Id="rId9" Type="http://schemas.openxmlformats.org/officeDocument/2006/relationships/hyperlink" Target="mailto:martin.gauk@espon.eu" TargetMode="External"/><Relationship Id="rId10" Type="http://schemas.openxmlformats.org/officeDocument/2006/relationships/hyperlink" Target="mailto:lea@oasciti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2026-06-25T22:05:28+02:00</dcterms:created>
  <dcterms:modified xsi:type="dcterms:W3CDTF">2026-06-25T22:05:28+02:00</dcterms:modified>
</cp:coreProperties>
</file>

<file path=docProps/custom.xml><?xml version="1.0" encoding="utf-8"?>
<Properties xmlns="http://schemas.openxmlformats.org/officeDocument/2006/custom-properties" xmlns:vt="http://schemas.openxmlformats.org/officeDocument/2006/docPropsVTypes"/>
</file>