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CONNECT University summer school 2021 - A European perspective on the role of digital in accelerating the transition to a green economy</w:t>
      </w:r>
    </w:p>
    <w:p>
      <w:pPr/>
    </w:p>
    <w:p>
      <w:pPr>
        <w:spacing w:line="288" w:lineRule="auto"/>
      </w:pPr>
      <w:r>
        <w:rPr>
          <w:rFonts w:ascii="Arial" w:hAnsi="Arial" w:eastAsia="Arial" w:cs="Arial"/>
          <w:color w:val="000"/>
          <w:sz w:val="18"/>
          <w:szCs w:val="18"/>
        </w:rPr>
        <w:t xml:space="preserve">The CONNECT University will kick off its 2021 thematic summer school programme dedicated to </w:t>
      </w:r>
      <w:r>
        <w:rPr>
          <w:rFonts w:ascii="Arial" w:hAnsi="Arial" w:eastAsia="Arial" w:cs="Arial"/>
          <w:color w:val="000"/>
          <w:sz w:val="18"/>
          <w:szCs w:val="18"/>
          <w:i w:val="1"/>
          <w:iCs w:val="1"/>
        </w:rPr>
        <w:t xml:space="preserve">Digital for our planet</w:t>
      </w:r>
      <w:r>
        <w:rPr>
          <w:rFonts w:ascii="Arial" w:hAnsi="Arial" w:eastAsia="Arial" w:cs="Arial"/>
          <w:color w:val="000"/>
          <w:sz w:val="18"/>
          <w:szCs w:val="18"/>
        </w:rPr>
        <w:t xml:space="preserve"> with a special introductory session on “A European perspective on the role of digital in accelerating the transition to a green economy”, exploring the way digitalisation can help sustainability and how digital innovation and solutions can contribute to tackle climate change. In this vein, through this event, participants will have the change of getting an in-depth understanding of the potential of digital technologies to help address the world’s most pressing climate concerns and enable the much-needed shift toward a circular economy.</w:t>
      </w:r>
    </w:p>
    <w:p>
      <w:pPr>
        <w:spacing w:line="288" w:lineRule="auto"/>
      </w:pPr>
      <w:r>
        <w:rPr>
          <w:rFonts w:ascii="Arial" w:hAnsi="Arial" w:eastAsia="Arial" w:cs="Arial"/>
          <w:color w:val="000"/>
          <w:sz w:val="18"/>
          <w:szCs w:val="18"/>
        </w:rPr>
        <w:t xml:space="preserve">Join the session and find out more on the Commission's efforts to assure that Europe will be the epicentre of green technology.</w:t>
      </w:r>
    </w:p>
    <w:p>
      <w:pPr>
        <w:spacing w:line="288" w:lineRule="auto"/>
      </w:pPr>
      <w:r>
        <w:rPr>
          <w:rFonts w:ascii="Arial" w:hAnsi="Arial" w:eastAsia="Arial" w:cs="Arial"/>
          <w:color w:val="000"/>
          <w:sz w:val="18"/>
          <w:szCs w:val="18"/>
          <w:b w:val="1"/>
          <w:bCs w:val="1"/>
        </w:rPr>
        <w:t xml:space="preserve">Background information</w:t>
      </w:r>
    </w:p>
    <w:p>
      <w:pPr>
        <w:spacing w:line="288" w:lineRule="auto"/>
      </w:pPr>
      <w:r>
        <w:rPr>
          <w:rFonts w:ascii="Arial" w:hAnsi="Arial" w:eastAsia="Arial" w:cs="Arial"/>
          <w:color w:val="000"/>
          <w:sz w:val="18"/>
          <w:szCs w:val="18"/>
        </w:rPr>
        <w:t xml:space="preserve">This event is part of the CONNECT University Summer School 2021 on Digital for our Planet that aims to present cutting-edge innovations addressing how can digital technologies be harnessed to tackle climate change, both in terms of a greener digital system, as well as their role in helping reducing carbon emissions across industries. Check </w:t>
      </w:r>
      <w:hyperlink r:id="rId7" w:history="1">
        <w:r>
          <w:rPr/>
          <w:t xml:space="preserve">this blogpost</w:t>
        </w:r>
      </w:hyperlink>
      <w:r>
        <w:rPr>
          <w:rFonts w:ascii="Arial" w:hAnsi="Arial" w:eastAsia="Arial" w:cs="Arial"/>
          <w:color w:val="000"/>
          <w:sz w:val="18"/>
          <w:szCs w:val="18"/>
        </w:rPr>
        <w:t xml:space="preserve"> for the full programme and more information.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uturium.ec.europa.eu/en/connect-university/post/connect-university-summer-school-2021-digital-our-pla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2026-06-20T02:24:00+02:00</dcterms:created>
  <dcterms:modified xsi:type="dcterms:W3CDTF">2026-06-20T02:24:00+02:00</dcterms:modified>
</cp:coreProperties>
</file>

<file path=docProps/custom.xml><?xml version="1.0" encoding="utf-8"?>
<Properties xmlns="http://schemas.openxmlformats.org/officeDocument/2006/custom-properties" xmlns:vt="http://schemas.openxmlformats.org/officeDocument/2006/docPropsVTypes"/>
</file>