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PAIR Inception Workshop: AI adoption in local and regional government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Commission’s Joint Research Centre (JRC), together with DG DIGIT, has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launched the Public Sector AI and Interoperability Readiness (PAIR) pathway</w:t>
      </w:r>
      <w:r>
        <w:rPr>
          <w:rFonts w:ascii="Arial" w:hAnsi="Arial" w:eastAsia="Arial" w:cs="Arial"/>
          <w:color w:val="000"/>
          <w:sz w:val="18"/>
          <w:szCs w:val="18"/>
        </w:rPr>
        <w:t xml:space="preserve"> under the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Apply AI Strategy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sense, the JRC, DIGIT, and the European Committee of the Regions are organising an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workshop on May 12, 2026, 10:00-11:30 CET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collect structured input from local and regional administrations (LRAs) that will help shape the initial design and priorities of the PAIR pathway.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you should attend: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Contribute to the PAIR pathway</w:t>
      </w:r>
      <w:r>
        <w:rPr/>
        <w:t xml:space="preserve"> – your experience will directly inform the tools and guidance that support AI roll‑out in municipalities and regions.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Share challenges and successes</w:t>
      </w:r>
      <w:r>
        <w:rPr/>
        <w:t xml:space="preserve"> – discuss the obstacles you encounter when moving from pilot projects to operational AI services.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Prioritise AI use‑case categories</w:t>
      </w:r>
      <w:r>
        <w:rPr/>
        <w:t xml:space="preserve"> – help us identify the most relevant applications for LRAs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we will discuss</w:t>
      </w:r>
    </w:p>
    <w:p>
      <w:pPr>
        <w:numPr>
          <w:ilvl w:val="0"/>
          <w:numId w:val="2"/>
        </w:numPr>
      </w:pPr>
      <w:r>
        <w:rPr/>
        <w:t xml:space="preserve">Prioritisation of AI use‑case categories specific to local and regional authorities.</w:t>
      </w:r>
    </w:p>
    <w:p>
      <w:pPr>
        <w:numPr>
          <w:ilvl w:val="0"/>
          <w:numId w:val="2"/>
        </w:numPr>
      </w:pPr>
      <w:r>
        <w:rPr/>
        <w:t xml:space="preserve">Key challenges in transitioning from pilots to operational deployment of AI.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Your contribution will be essential for mapping the needs, gaps and priorities of LRA. If you wish to take part, please complete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registration form below by 30 April 2026.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here for the workshop: </w:t>
      </w:r>
      <w:hyperlink r:id="rId7" w:history="1">
        <w:r>
          <w:rPr/>
          <w:t xml:space="preserve">PAIR Inception Workshop | AI adoption in local and regional government registration - EUROPEAN COMMISSION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A42AEF1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BAB833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conf.webex.com/webappng/sites/ecconf/meeting/register/2e247d9995304b3e84184c8df6363b5e?ticket=4832534b00000008067b4bad4ada93c4bd375679518029e07748fa48123182d152a650d9f82facc7&amp;timestamp=1776944849883&amp;RGID=ra3b2c217270d393fc8adae5f42d42d2a&amp;isAutoPopRegisterForm=fal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2026-10-15T11:54:49+02:00</dcterms:created>
  <dcterms:modified xsi:type="dcterms:W3CDTF">2026-10-15T11:54:49+02:00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