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 SMARCO - SMARt COmmunities Skills Development in Europe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SMARCO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serves as a comprehensive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one-stop shop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for smart community expertise. The project bridges skills gaps for city planners and engineers through flexible, user-centric training and globally recognized micro-credentials. By participating in the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Pact for Skills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SMARCO fosters a transnational community of stakeholders dedicated to scaling best practices and shaping policy for sustainable, resilient urban development.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Project partners: </w:t>
      </w:r>
      <w:hyperlink r:id="rId7" w:history="1">
        <w:r>
          <w:rPr/>
          <w:t xml:space="preserve">European Digital SME Alliance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8" w:history="1">
        <w:r>
          <w:rPr/>
          <w:t xml:space="preserve">CLUJ IT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9" w:history="1">
        <w:r>
          <w:rPr/>
          <w:t xml:space="preserve">Bulgarian Association of Software Companies (BASSCOM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), </w:t>
      </w:r>
      <w:hyperlink r:id="rId10" w:history="1">
        <w:r>
          <w:rPr/>
          <w:t xml:space="preserve">GAIA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1" w:history="1">
        <w:r>
          <w:rPr/>
          <w:t xml:space="preserve">National College Ireland Cloud Competency Centre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2" w:history="1">
        <w:r>
          <w:rPr/>
          <w:t xml:space="preserve">Universidad de Acalá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3" w:history="1">
        <w:r>
          <w:rPr/>
          <w:t xml:space="preserve">University of Thessaly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4" w:history="1">
        <w:r>
          <w:rPr/>
          <w:t xml:space="preserve">Edutus University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5" w:history="1">
        <w:r>
          <w:rPr/>
          <w:t xml:space="preserve">HU University of Applied Sciences Utrecht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6" w:history="1">
        <w:r>
          <w:rPr/>
          <w:t xml:space="preserve">Hellenic Open University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7" w:history="1">
        <w:r>
          <w:rPr/>
          <w:t xml:space="preserve">Politeknika Txorierri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8" w:history="1">
        <w:r>
          <w:rPr/>
          <w:t xml:space="preserve">Cefriel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9" w:history="1">
        <w:r>
          <w:rPr/>
          <w:t xml:space="preserve">Fondazione Piemonte Innova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20" w:history="1">
        <w:r>
          <w:rPr/>
          <w:t xml:space="preserve">Austrian Computer Society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21" w:history="1">
        <w:r>
          <w:rPr/>
          <w:t xml:space="preserve">European Network of Living Labs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22" w:history="1">
        <w:r>
          <w:rPr/>
          <w:t xml:space="preserve">ATI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23" w:history="1">
        <w:r>
          <w:rPr/>
          <w:t xml:space="preserve">The National Center for Scientific Research “Demokritos”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24" w:history="1">
        <w:r>
          <w:rPr/>
          <w:t xml:space="preserve">EMPHASYS CENTRE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25" w:history="1">
        <w:r>
          <w:rPr/>
          <w:t xml:space="preserve">Nordic Edge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26" w:history="1">
        <w:r>
          <w:rPr/>
          <w:t xml:space="preserve">Nicosia Municipality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27" w:history="1">
        <w:r>
          <w:rPr/>
          <w:t xml:space="preserve">FORAVE – ASSOCIAÇÃO PARA A EDUCAÇÃO TECNOLÓGICA DO VALE DO AVE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28" w:history="1">
        <w:r>
          <w:rPr/>
          <w:t xml:space="preserve">DIGITAL SME France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digitalsme.eu/" TargetMode="External"/><Relationship Id="rId8" Type="http://schemas.openxmlformats.org/officeDocument/2006/relationships/hyperlink" Target="https://www.clujit.ro/" TargetMode="External"/><Relationship Id="rId9" Type="http://schemas.openxmlformats.org/officeDocument/2006/relationships/hyperlink" Target="https://basscom.org/" TargetMode="External"/><Relationship Id="rId10" Type="http://schemas.openxmlformats.org/officeDocument/2006/relationships/hyperlink" Target="https://gaia.es/en" TargetMode="External"/><Relationship Id="rId11" Type="http://schemas.openxmlformats.org/officeDocument/2006/relationships/hyperlink" Target="https://www.ncirl.ie/Cloud-Competency-Centre/Welcome-Message" TargetMode="External"/><Relationship Id="rId12" Type="http://schemas.openxmlformats.org/officeDocument/2006/relationships/hyperlink" Target="https://uah.es/es/" TargetMode="External"/><Relationship Id="rId13" Type="http://schemas.openxmlformats.org/officeDocument/2006/relationships/hyperlink" Target="https://www.uth.gr/en" TargetMode="External"/><Relationship Id="rId14" Type="http://schemas.openxmlformats.org/officeDocument/2006/relationships/hyperlink" Target="https://www.edutus.hu/english/" TargetMode="External"/><Relationship Id="rId15" Type="http://schemas.openxmlformats.org/officeDocument/2006/relationships/hyperlink" Target="https://www.internationalhu.com/" TargetMode="External"/><Relationship Id="rId16" Type="http://schemas.openxmlformats.org/officeDocument/2006/relationships/hyperlink" Target="https://www.eap.gr/en/" TargetMode="External"/><Relationship Id="rId17" Type="http://schemas.openxmlformats.org/officeDocument/2006/relationships/hyperlink" Target="https://politeknikatxorierri.eus/en/inicio-en/" TargetMode="External"/><Relationship Id="rId18" Type="http://schemas.openxmlformats.org/officeDocument/2006/relationships/hyperlink" Target="https://www.cefriel.com/" TargetMode="External"/><Relationship Id="rId19" Type="http://schemas.openxmlformats.org/officeDocument/2006/relationships/hyperlink" Target="https://piemonteinnova.it/" TargetMode="External"/><Relationship Id="rId20" Type="http://schemas.openxmlformats.org/officeDocument/2006/relationships/hyperlink" Target="https://www.ocg.at/en" TargetMode="External"/><Relationship Id="rId21" Type="http://schemas.openxmlformats.org/officeDocument/2006/relationships/hyperlink" Target="https://enoll.org/" TargetMode="External"/><Relationship Id="rId22" Type="http://schemas.openxmlformats.org/officeDocument/2006/relationships/hyperlink" Target="https://www.ati.es/es_es/" TargetMode="External"/><Relationship Id="rId23" Type="http://schemas.openxmlformats.org/officeDocument/2006/relationships/hyperlink" Target="https://www.demokritos.gr/" TargetMode="External"/><Relationship Id="rId24" Type="http://schemas.openxmlformats.org/officeDocument/2006/relationships/hyperlink" Target="https://emphasyscentre.com/" TargetMode="External"/><Relationship Id="rId25" Type="http://schemas.openxmlformats.org/officeDocument/2006/relationships/hyperlink" Target="https://nordicedge.org/" TargetMode="External"/><Relationship Id="rId26" Type="http://schemas.openxmlformats.org/officeDocument/2006/relationships/hyperlink" Target="https://www.nicosia.org.cy/en-GB/home/" TargetMode="External"/><Relationship Id="rId27" Type="http://schemas.openxmlformats.org/officeDocument/2006/relationships/hyperlink" Target="https://www.forave.pt/" TargetMode="External"/><Relationship Id="rId28" Type="http://schemas.openxmlformats.org/officeDocument/2006/relationships/hyperlink" Target="https://www.digitalsme.eu/digital-sme-franc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2026-10-06T03:19:58+02:00</dcterms:created>
  <dcterms:modified xsi:type="dcterms:W3CDTF">2026-10-06T03:19:58+02:00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