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OpenLivingLab Days 2025: Digital tools for regenerative planning: Urban Living Labs driving systemic change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will explore how digital tools empower regenerative planning through Living Labs, helping urban and regional ecosystems tackle societal challenges. Using real examples, we’ll examine how co-creation, inclusiveness, and systems thinking are supported by digital solutions, creating value for the ecosystem and connecting local innovation to global regenerative transformation. 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When</w:t>
      </w:r>
      <w:r>
        <w:rPr>
          <w:rFonts w:ascii="Arial" w:hAnsi="Arial" w:eastAsia="Arial" w:cs="Arial"/>
          <w:color w:val="000"/>
          <w:sz w:val="18"/>
          <w:szCs w:val="18"/>
        </w:rPr>
        <w:t xml:space="preserve">? 1 October 2025, 11:00-12:30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Where</w:t>
      </w:r>
      <w:r>
        <w:rPr>
          <w:rFonts w:ascii="Arial" w:hAnsi="Arial" w:eastAsia="Arial" w:cs="Arial"/>
          <w:color w:val="000"/>
          <w:sz w:val="18"/>
          <w:szCs w:val="18"/>
        </w:rPr>
        <w:t xml:space="preserve">? Andorra la Vella Congress Centre, Plaça del Poble, s/n Andorra la Vella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Moderator: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Wim De Kinderen, </w:t>
      </w:r>
      <w:r>
        <w:rPr>
          <w:rFonts w:ascii="Arial" w:hAnsi="Arial" w:eastAsia="Arial" w:cs="Arial"/>
          <w:color w:val="000"/>
          <w:sz w:val="18"/>
          <w:szCs w:val="18"/>
        </w:rPr>
        <w:t xml:space="preserve">Programme Director European Affairs Brainport Eindhoven, EU Office &amp; Chairman of ENoLL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Speakers: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Josep Maria Salanova Grau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Principal Researcher, CERTH/HIT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 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Kaloyan Karamitov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City Living Lab Manager, Gate Living Lab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Riccardo Saraco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Project Manager, EU Funds and Innovation Department of the Municipality of Turin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Anastasia Ponomareva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Researcher, Energy Living Lab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Marta Martorell Camps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Director, i2Cat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Marta Domènech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Director &amp; Researcher, Andorra Research + Innovation (Andorra Living Lab)  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Agenda: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11:00-11:05 -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Welcome &amp; introduction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11:05-11:35 -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Pitches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presentation of digital tool(s) and their role in regenerative planning by the speakers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11:35-12:00 -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Panel Discussion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12:00-12:10 -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Interactive Q&amp;A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12:10-12:15 -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Key takeaways and closing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More information is available here: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</w:t>
      </w:r>
      <w:hyperlink r:id="rId7" w:history="1">
        <w:r>
          <w:rPr/>
          <w:t xml:space="preserve">https://openlivinglabdays.com/digital-tools-for-regenerative-planning-urban-living-labs-driving-systemic-change/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Buy your tickets here: </w:t>
      </w:r>
      <w:hyperlink r:id="rId8" w:history="1">
        <w:r>
          <w:rPr/>
          <w:t xml:space="preserve">https://openlivinglabdays.com/tickets/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openlivinglabdays.com/digital-tools-for-regenerative-planning-urban-living-labs-driving-systemic-change/" TargetMode="External"/><Relationship Id="rId8" Type="http://schemas.openxmlformats.org/officeDocument/2006/relationships/hyperlink" Target="https://openlivinglabdays.com/ticket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2026-04-30T07:52:37+02:00</dcterms:created>
  <dcterms:modified xsi:type="dcterms:W3CDTF">2026-04-30T07:52:37+02:00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