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 </w:t>
      </w:r>
    </w:p>
    <w:p>
      <w:pPr>
        <w:spacing w:line="288" w:lineRule="auto"/>
      </w:pPr>
      <w:r>
        <w:rPr>
          <w:rFonts w:ascii="Arial" w:hAnsi="Arial" w:eastAsia="Arial" w:cs="Arial"/>
          <w:color w:val="000"/>
          <w:sz w:val="18"/>
          <w:szCs w:val="18"/>
        </w:rPr>
        <w:t xml:space="preserve">In response to these challenges, the Living-in.EU initiativeprovides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2026-09-08T01:34:17+02:00</dcterms:created>
  <dcterms:modified xsi:type="dcterms:W3CDTF">2026-09-08T01:34:17+02:00</dcterms:modified>
</cp:coreProperties>
</file>

<file path=docProps/custom.xml><?xml version="1.0" encoding="utf-8"?>
<Properties xmlns="http://schemas.openxmlformats.org/officeDocument/2006/custom-properties" xmlns:vt="http://schemas.openxmlformats.org/officeDocument/2006/docPropsVTypes"/>
</file>