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 </w:t>
      </w:r>
    </w:p>
    <w:p>
      <w:pPr>
        <w:spacing w:line="288" w:lineRule="auto"/>
      </w:pPr>
      <w:r>
        <w:rPr>
          <w:rFonts w:ascii="Arial" w:hAnsi="Arial" w:eastAsia="Arial" w:cs="Arial"/>
          <w:color w:val="000"/>
          <w:sz w:val="18"/>
          <w:szCs w:val="18"/>
        </w:rPr>
        <w:t xml:space="preserve">In response to these challenges, the Living-in.EU initiativeprovides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2026-05-04T07:48:38+02:00</dcterms:created>
  <dcterms:modified xsi:type="dcterms:W3CDTF">2026-05-04T07:48:38+02:00</dcterms:modified>
</cp:coreProperties>
</file>

<file path=docProps/custom.xml><?xml version="1.0" encoding="utf-8"?>
<Properties xmlns="http://schemas.openxmlformats.org/officeDocument/2006/custom-properties" xmlns:vt="http://schemas.openxmlformats.org/officeDocument/2006/docPropsVTypes"/>
</file>