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 </w:t>
      </w:r>
    </w:p>
    <w:p>
      <w:pPr>
        <w:spacing w:line="288" w:lineRule="auto"/>
      </w:pPr>
      <w:r>
        <w:rPr>
          <w:rFonts w:ascii="Arial" w:hAnsi="Arial" w:eastAsia="Arial" w:cs="Arial"/>
          <w:color w:val="000"/>
          <w:sz w:val="18"/>
          <w:szCs w:val="18"/>
        </w:rPr>
        <w:t xml:space="preserve">In response to these challenges, the Living-in.EU initiativeprovides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2026-10-18T11:24:56+02:00</dcterms:created>
  <dcterms:modified xsi:type="dcterms:W3CDTF">2026-10-18T11:24:56+02:00</dcterms:modified>
</cp:coreProperties>
</file>

<file path=docProps/custom.xml><?xml version="1.0" encoding="utf-8"?>
<Properties xmlns="http://schemas.openxmlformats.org/officeDocument/2006/custom-properties" xmlns:vt="http://schemas.openxmlformats.org/officeDocument/2006/docPropsVTypes"/>
</file>