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GenAI for the public administrations call (DIGITAL-2025-AI-08-SUPPLY-AI)</w:t>
      </w:r>
    </w:p>
    <w:p>
      <w:pPr/>
    </w:p>
    <w:p>
      <w:pPr>
        <w:spacing w:line="288" w:lineRule="auto"/>
      </w:pPr>
      <w:r>
        <w:rPr>
          <w:rFonts w:ascii="Arial" w:hAnsi="Arial" w:eastAsia="Arial" w:cs="Arial"/>
          <w:color w:val="000"/>
          <w:sz w:val="18"/>
          <w:szCs w:val="18"/>
        </w:rPr>
        <w:t xml:space="preserve">In April 2025,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(DIGITAL-2025-AI-08-SUPPLY-AI). </w:t>
      </w:r>
      <w:r>
        <w:rPr>
          <w:rFonts w:ascii="Arial" w:hAnsi="Arial" w:eastAsia="Arial" w:cs="Arial"/>
          <w:color w:val="000"/>
          <w:sz w:val="18"/>
          <w:szCs w:val="18"/>
        </w:rPr>
        <w:t xml:space="preserve">Originally set for 2 September, the application deadline has now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0"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1"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2"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3" w:history="1">
        <w:r>
          <w:rPr/>
          <w:t xml:space="preserve">Participants</w:t>
        </w:r>
      </w:hyperlink>
      <w:r>
        <w:rPr>
          <w:rFonts w:ascii="Arial" w:hAnsi="Arial" w:eastAsia="Arial" w:cs="Arial"/>
          <w:color w:val="000"/>
          <w:sz w:val="18"/>
          <w:szCs w:val="18"/>
        </w:rPr>
        <w:t xml:space="preserve"> interested in building consortia, arrange and hold </w:t>
      </w:r>
      <w:hyperlink r:id="rId14" w:history="1">
        <w:r>
          <w:rPr/>
          <w:t xml:space="preserve">meetings</w:t>
        </w:r>
      </w:hyperlink>
      <w:r>
        <w:rPr>
          <w:rFonts w:ascii="Arial" w:hAnsi="Arial" w:eastAsia="Arial" w:cs="Arial"/>
          <w:color w:val="000"/>
          <w:sz w:val="18"/>
          <w:szCs w:val="18"/>
        </w:rPr>
        <w:t xml:space="preserve"> online. </w:t>
      </w:r>
    </w:p>
    <w:p>
      <w:pPr>
        <w:spacing w:line="288" w:lineRule="auto"/>
      </w:pPr>
      <w:r>
        <w:rPr>
          <w:rFonts w:ascii="Arial" w:hAnsi="Arial" w:eastAsia="Arial" w:cs="Arial"/>
          <w:color w:val="000"/>
          <w:sz w:val="18"/>
          <w:szCs w:val="18"/>
        </w:rPr>
        <w:t xml:space="preserve">❓You can find more information and the </w:t>
      </w:r>
      <w:r>
        <w:rPr>
          <w:rFonts w:ascii="Arial" w:hAnsi="Arial" w:eastAsia="Arial" w:cs="Arial"/>
          <w:color w:val="000"/>
          <w:sz w:val="18"/>
          <w:szCs w:val="18"/>
          <w:b w:val="1"/>
          <w:bCs w:val="1"/>
        </w:rPr>
        <w:t xml:space="preserve">published Q&amp;A </w:t>
      </w:r>
      <w:r>
        <w:rPr>
          <w:rFonts w:ascii="Arial" w:hAnsi="Arial" w:eastAsia="Arial" w:cs="Arial"/>
          <w:color w:val="000"/>
          <w:sz w:val="18"/>
          <w:szCs w:val="18"/>
        </w:rPr>
        <w:t xml:space="preserve">for the call on the </w:t>
      </w:r>
      <w:hyperlink r:id="rId15" w:history="1">
        <w:r>
          <w:rPr/>
          <w:t xml:space="preserve">EU Funding &amp; Tenders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6"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Ana D. Georgieva, Financial WG coordinator, at </w:t>
      </w:r>
      <w:hyperlink r:id="rId17"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news/online-event-recap-cities-and-regions-connect-call-proposals-genai-public-administrations" TargetMode="External"/><Relationship Id="rId9"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0"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1"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2"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3"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4"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 Id="rId15"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aa1fa70f958c4e16554c08ddc90d11e9%7Cd12f890a950a46808ca75a36f0889cd3%7C0%7C0%7C638887780167789979%7CUnknown%7CTWFpbGZsb3d8eyJFbXB0eU1hcGkiOnRydWUsIlYiOiIwLjAuMDAwMCIsIlAiOiJXaW4zMiIsIkFOIjoiTWFpbCIsIldUIjoyfQ%3D%3D%7C0%7C%7C%7C&amp;sdata=AaejfnOXV3zuM9up6f2rgJRQBW7eSo09daGJ1uXBauM%3D&amp;reserved=0" TargetMode="External"/><Relationship Id="rId16" Type="http://schemas.openxmlformats.org/officeDocument/2006/relationships/hyperlink" Target="mailto:CNECT-AI-IN-PUBLIC-ADMINISTRATION@ec.europa.eu" TargetMode="External"/><Relationship Id="rId17"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2026-06-15T05:36:12+02:00</dcterms:created>
  <dcterms:modified xsi:type="dcterms:W3CDTF">2026-06-15T05:36:12+02:00</dcterms:modified>
</cp:coreProperties>
</file>

<file path=docProps/custom.xml><?xml version="1.0" encoding="utf-8"?>
<Properties xmlns="http://schemas.openxmlformats.org/officeDocument/2006/custom-properties" xmlns:vt="http://schemas.openxmlformats.org/officeDocument/2006/docPropsVTypes"/>
</file>