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Matchmaking Day for applicants to the call on GenAI in Public Administration on September 3, 2025</w:t>
      </w:r>
    </w:p>
    <w:p>
      <w:pPr/>
    </w:p>
    <w:p>
      <w:pPr>
        <w:spacing w:line="288" w:lineRule="auto"/>
      </w:pPr>
      <w:r>
        <w:rPr>
          <w:rFonts w:ascii="Arial" w:hAnsi="Arial" w:eastAsia="Arial" w:cs="Arial"/>
          <w:color w:val="000"/>
          <w:sz w:val="18"/>
          <w:szCs w:val="18"/>
        </w:rPr>
        <w:t xml:space="preserve">The European Commission is organizing an</w:t>
      </w:r>
      <w:r>
        <w:rPr>
          <w:rFonts w:ascii="Arial" w:hAnsi="Arial" w:eastAsia="Arial" w:cs="Arial"/>
          <w:color w:val="000"/>
          <w:sz w:val="18"/>
          <w:szCs w:val="18"/>
          <w:b w:val="1"/>
          <w:bCs w:val="1"/>
        </w:rPr>
        <w:t xml:space="preserve"> online matchmaking day</w:t>
      </w:r>
      <w:r>
        <w:rPr>
          <w:rFonts w:ascii="Arial" w:hAnsi="Arial" w:eastAsia="Arial" w:cs="Arial"/>
          <w:color w:val="000"/>
          <w:sz w:val="18"/>
          <w:szCs w:val="18"/>
        </w:rPr>
        <w:t xml:space="preserve"> for applicants to the call on </w:t>
      </w:r>
      <w:hyperlink r:id="rId7" w:history="1">
        <w:r>
          <w:rPr/>
          <w:t xml:space="preserve">GenAI in Public Administration</w:t>
        </w:r>
      </w:hyperlink>
      <w:r>
        <w:rPr>
          <w:rFonts w:ascii="Arial" w:hAnsi="Arial" w:eastAsia="Arial" w:cs="Arial"/>
          <w:color w:val="000"/>
          <w:sz w:val="18"/>
          <w:szCs w:val="18"/>
        </w:rPr>
        <w:t xml:space="preserve">. The session will take place on </w:t>
      </w:r>
      <w:r>
        <w:rPr>
          <w:rFonts w:ascii="Arial" w:hAnsi="Arial" w:eastAsia="Arial" w:cs="Arial"/>
          <w:color w:val="000"/>
          <w:sz w:val="18"/>
          <w:szCs w:val="18"/>
          <w:b w:val="1"/>
          <w:bCs w:val="1"/>
        </w:rPr>
        <w:t xml:space="preserve">September 3, 2025 between 10:00-12:00 CEST, </w:t>
      </w:r>
      <w:r>
        <w:rPr>
          <w:rFonts w:ascii="Arial" w:hAnsi="Arial" w:eastAsia="Arial" w:cs="Arial"/>
          <w:color w:val="000"/>
          <w:sz w:val="18"/>
          <w:szCs w:val="18"/>
        </w:rPr>
        <w:t xml:space="preserve">and aims to support stakeholders that are 1) looking for additional members to join their consortium in the making, or 2) searching for a consortium to join.</w:t>
      </w:r>
    </w:p>
    <w:p>
      <w:pPr>
        <w:spacing w:line="288" w:lineRule="auto"/>
      </w:pPr>
      <w:r>
        <w:rPr>
          <w:rFonts w:ascii="Arial" w:hAnsi="Arial" w:eastAsia="Arial" w:cs="Arial"/>
          <w:color w:val="000"/>
          <w:sz w:val="18"/>
          <w:szCs w:val="18"/>
        </w:rPr>
        <w:t xml:space="preserve">You can find the the preliminary</w:t>
      </w:r>
      <w:r>
        <w:rPr>
          <w:rFonts w:ascii="Arial" w:hAnsi="Arial" w:eastAsia="Arial" w:cs="Arial"/>
          <w:color w:val="000"/>
          <w:sz w:val="18"/>
          <w:szCs w:val="18"/>
          <w:b w:val="1"/>
          <w:bCs w:val="1"/>
        </w:rPr>
        <w:t xml:space="preserve"> preliminary agenda </w:t>
      </w:r>
      <w:hyperlink r:id="rId8" w:history="1">
        <w:r>
          <w:rPr/>
          <w:t xml:space="preserve">here</w:t>
        </w:r>
      </w:hyperlink>
      <w:r>
        <w:rPr>
          <w:rFonts w:ascii="Arial" w:hAnsi="Arial" w:eastAsia="Arial" w:cs="Arial"/>
          <w:color w:val="000"/>
          <w:sz w:val="18"/>
          <w:szCs w:val="18"/>
        </w:rPr>
        <w:t xml:space="preserve"> and register for the event </w:t>
      </w:r>
      <w:r>
        <w:rPr>
          <w:rFonts w:ascii="Arial" w:hAnsi="Arial" w:eastAsia="Arial" w:cs="Arial"/>
          <w:color w:val="000"/>
          <w:sz w:val="18"/>
          <w:szCs w:val="18"/>
          <w:b w:val="1"/>
          <w:bCs w:val="1"/>
        </w:rPr>
        <w:t xml:space="preserve">by September 2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you would like to present your organisation or your consortium during the session, please register by </w:t>
      </w:r>
      <w:r>
        <w:rPr>
          <w:rFonts w:ascii="Arial" w:hAnsi="Arial" w:eastAsia="Arial" w:cs="Arial"/>
          <w:color w:val="000"/>
          <w:sz w:val="18"/>
          <w:szCs w:val="18"/>
          <w:b w:val="1"/>
          <w:bCs w:val="1"/>
        </w:rPr>
        <w:t xml:space="preserve">August 29</w:t>
      </w:r>
    </w:p>
    <w:p>
      <w:pPr>
        <w:spacing w:line="288" w:lineRule="auto"/>
      </w:pPr>
      <w:r>
        <w:rPr>
          <w:rFonts w:ascii="Arial" w:hAnsi="Arial" w:eastAsia="Arial" w:cs="Arial"/>
          <w:color w:val="000"/>
          <w:sz w:val="18"/>
          <w:szCs w:val="18"/>
        </w:rPr>
        <w:t xml:space="preserve">❓If you have any questions that are not already answered in the Q&amp;A on the </w:t>
      </w:r>
      <w:hyperlink r:id="rId10" w:history="1">
        <w:r>
          <w:rPr/>
          <w:t xml:space="preserve">EU Funding &amp; Tenders Portal</w:t>
        </w:r>
      </w:hyperlink>
      <w:r>
        <w:rPr>
          <w:rFonts w:ascii="Arial" w:hAnsi="Arial" w:eastAsia="Arial" w:cs="Arial"/>
          <w:color w:val="000"/>
          <w:sz w:val="18"/>
          <w:szCs w:val="18"/>
        </w:rPr>
        <w:t xml:space="preserve"> and you want to address in the </w:t>
      </w:r>
      <w:r>
        <w:rPr>
          <w:rFonts w:ascii="Arial" w:hAnsi="Arial" w:eastAsia="Arial" w:cs="Arial"/>
          <w:color w:val="000"/>
          <w:sz w:val="18"/>
          <w:szCs w:val="18"/>
          <w:b w:val="1"/>
          <w:bCs w:val="1"/>
        </w:rPr>
        <w:t xml:space="preserve">Q&amp;A slot</w:t>
      </w:r>
      <w:r>
        <w:rPr>
          <w:rFonts w:ascii="Arial" w:hAnsi="Arial" w:eastAsia="Arial" w:cs="Arial"/>
          <w:color w:val="000"/>
          <w:sz w:val="18"/>
          <w:szCs w:val="18"/>
        </w:rPr>
        <w:t xml:space="preserve">, please send them to the dedicated functional mailbox (</w:t>
      </w:r>
      <w:hyperlink r:id="rId11" w:history="1">
        <w:r>
          <w:rPr/>
          <w:t xml:space="preserve">CNECT-AI-IN-PUBLIC-ADMINISTRATION@ec.europa.eu</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by 26 August, 2025.</w:t>
      </w:r>
    </w:p>
    <w:p>
      <w:pPr>
        <w:spacing w:line="288" w:lineRule="auto"/>
      </w:pPr>
      <w:r>
        <w:rPr>
          <w:rFonts w:ascii="Arial" w:hAnsi="Arial" w:eastAsia="Arial" w:cs="Arial"/>
          <w:color w:val="000"/>
          <w:sz w:val="18"/>
          <w:szCs w:val="18"/>
        </w:rPr>
        <w:t xml:space="preserve">***</w:t>
      </w:r>
    </w:p>
    <w:p>
      <w:pPr>
        <w:pStyle w:val="Heading3"/>
      </w:pPr>
      <w:r>
        <w:rPr/>
        <w:t xml:space="preserve">About the call:</w:t>
      </w:r>
    </w:p>
    <w:p>
      <w:pPr>
        <w:spacing w:line="288" w:lineRule="auto"/>
      </w:pPr>
      <w:r>
        <w:rPr>
          <w:rFonts w:ascii="Arial" w:hAnsi="Arial" w:eastAsia="Arial" w:cs="Arial"/>
          <w:color w:val="000"/>
          <w:sz w:val="18"/>
          <w:szCs w:val="18"/>
        </w:rPr>
        <w:t xml:space="preserve">Under the Digital Europe work programme 2025-2027,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.The call targets public administrations at national, regional, or local level, and aims to support three to four pilot projects, each of them including one or more use cases where European GenAI solutions are developed and applied in the public administrations of the involved countries.</w:t>
      </w:r>
    </w:p>
    <w:p>
      <w:pPr>
        <w:spacing w:line="288" w:lineRule="auto"/>
      </w:pPr>
      <w:r>
        <w:rPr>
          <w:rFonts w:ascii="Arial" w:hAnsi="Arial" w:eastAsia="Arial" w:cs="Arial"/>
          <w:color w:val="000"/>
          <w:sz w:val="18"/>
          <w:szCs w:val="18"/>
          <w:b w:val="1"/>
          <w:bCs w:val="1"/>
        </w:rPr>
        <w:t xml:space="preserve">Deadline for application:</w:t>
      </w:r>
      <w:r>
        <w:rPr>
          <w:rFonts w:ascii="Arial" w:hAnsi="Arial" w:eastAsia="Arial" w:cs="Arial"/>
          <w:color w:val="000"/>
          <w:sz w:val="18"/>
          <w:szCs w:val="18"/>
        </w:rPr>
        <w:t xml:space="preserve"> Originally set for 2 September, the application deadline has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pStyle w:val="Heading3"/>
      </w:pPr>
      <w:r>
        <w:rPr/>
        <w:t xml:space="preserve">Useful links:</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12"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13"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4"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5"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6"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7" w:history="1">
        <w:r>
          <w:rPr/>
          <w:t xml:space="preserve">Participants</w:t>
        </w:r>
      </w:hyperlink>
      <w:r>
        <w:rPr>
          <w:rFonts w:ascii="Arial" w:hAnsi="Arial" w:eastAsia="Arial" w:cs="Arial"/>
          <w:color w:val="000"/>
          <w:sz w:val="18"/>
          <w:szCs w:val="18"/>
        </w:rPr>
        <w:t xml:space="preserve"> interested in building consortia, arrange and hold </w:t>
      </w:r>
      <w:hyperlink r:id="rId18" w:history="1">
        <w:r>
          <w:rPr/>
          <w:t xml:space="preserve">meetings</w:t>
        </w:r>
      </w:hyperlink>
      <w:r>
        <w:rPr>
          <w:rFonts w:ascii="Arial" w:hAnsi="Arial" w:eastAsia="Arial" w:cs="Arial"/>
          <w:color w:val="000"/>
          <w:sz w:val="18"/>
          <w:szCs w:val="18"/>
        </w:rPr>
        <w:t xml:space="preserve"> online.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eur02.safelinks.protection.outlook.com/?url=https%3A%2F%2Fb2match.io%2Fe%2F14066%2Fcomponents%2F59145&amp;data=05%7C02%7Cana.georgieva%40eurocities.eu%7Cc6481c2c4c3843cc563108ddd64a99d0%7Cd12f890a950a46808ca75a36f0889cd3%7C0%7C0%7C638902338078404060%7CUnknown%7CTWFpbGZsb3d8eyJFbXB0eU1hcGkiOnRydWUsIlYiOiIwLjAuMDAwMCIsIlAiOiJXaW4zMiIsIkFOIjoiTWFpbCIsIldUIjoyfQ%3D%3D%7C0%7C%7C%7C&amp;sdata=%2FzYWl8xxCR8VLrPiiYQo2yRDm1iMPXDIrYa0VGAMTuQ%3D&amp;reserved=0" TargetMode="External"/><Relationship Id="rId9" Type="http://schemas.openxmlformats.org/officeDocument/2006/relationships/hyperlink" Target="https://eur02.safelinks.protection.outlook.com/?url=https%3A%2F%2Fec.europa.eu%2Feusurvey%2Frunner%2F60b289dc-08e0-0fe7-a70f-587d3ab2b1e9&amp;data=05%7C02%7Cana.georgieva%40eurocities.eu%7Cc6481c2c4c3843cc563108ddd64a99d0%7Cd12f890a950a46808ca75a36f0889cd3%7C0%7C0%7C638902338078359674%7CUnknown%7CTWFpbGZsb3d8eyJFbXB0eU1hcGkiOnRydWUsIlYiOiIwLjAuMDAwMCIsIlAiOiJXaW4zMiIsIkFOIjoiTWFpbCIsIldUIjoyfQ%3D%3D%7C0%7C%7C%7C&amp;sdata=12GYUUl4gfM%2B5K3GS8XNC1W1ScW4suQHNjdTpy7m1Yw%3D&amp;reserved=0" TargetMode="External"/><Relationship Id="rId10"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c6481c2c4c3843cc563108ddd64a99d0%7Cd12f890a950a46808ca75a36f0889cd3%7C0%7C0%7C638902338078438203%7CUnknown%7CTWFpbGZsb3d8eyJFbXB0eU1hcGkiOnRydWUsIlYiOiIwLjAuMDAwMCIsIlAiOiJXaW4zMiIsIkFOIjoiTWFpbCIsIldUIjoyfQ%3D%3D%7C0%7C%7C%7C&amp;sdata=LpajZh7mBwu9KvN5dFXZ3XlC2piskMYBXqcavzGDvnc%3D&amp;reserved=0" TargetMode="External"/><Relationship Id="rId11" Type="http://schemas.openxmlformats.org/officeDocument/2006/relationships/hyperlink" Target="mailto:CNECT-AI-IN-PUBLIC-ADMINISTRATION@ec.europa.eu" TargetMode="External"/><Relationship Id="rId12" Type="http://schemas.openxmlformats.org/officeDocument/2006/relationships/hyperlink" Target="https://living-in.eu/news/online-event-recap-cities-and-regions-connect-call-proposals-genai-public-administrations" TargetMode="External"/><Relationship Id="rId13"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4"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5"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6"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7"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8"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2026-09-11T16:42:25+02:00</dcterms:created>
  <dcterms:modified xsi:type="dcterms:W3CDTF">2026-09-11T16:42:25+02:00</dcterms:modified>
</cp:coreProperties>
</file>

<file path=docProps/custom.xml><?xml version="1.0" encoding="utf-8"?>
<Properties xmlns="http://schemas.openxmlformats.org/officeDocument/2006/custom-properties" xmlns:vt="http://schemas.openxmlformats.org/officeDocument/2006/docPropsVTypes"/>
</file>