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&amp; Readiness of Hungarian Communities</w:t>
      </w:r>
    </w:p>
    <w:p>
      <w:pPr/>
    </w:p>
    <w:p>
      <w:pPr>
        <w:spacing w:line="288" w:lineRule="auto"/>
      </w:pPr>
      <w:r>
        <w:rPr>
          <w:rFonts w:ascii="Arial" w:hAnsi="Arial" w:eastAsia="Arial" w:cs="Arial"/>
          <w:color w:val="000"/>
          <w:sz w:val="18"/>
          <w:szCs w:val="18"/>
        </w:rPr>
        <w:t xml:space="preserve">The Association of Hungarian Local Governments is pleased to inform you that, in cooperation with the Smart Communities Network, it is organising:</w:t>
      </w:r>
    </w:p>
    <w:p>
      <w:pPr>
        <w:spacing w:line="288" w:lineRule="auto"/>
      </w:pPr>
      <w:r>
        <w:rPr>
          <w:rFonts w:ascii="Arial" w:hAnsi="Arial" w:eastAsia="Arial" w:cs="Arial"/>
          <w:color w:val="000"/>
          <w:sz w:val="18"/>
          <w:szCs w:val="18"/>
        </w:rPr>
        <w:t xml:space="preserve">“Raising the digital awareness and readiness of Hungarian communities”, to which we cordially invite all interested professionals and staff of the Hungarian communities.</w:t>
      </w:r>
    </w:p>
    <w:p>
      <w:pPr>
        <w:spacing w:line="288" w:lineRule="auto"/>
      </w:pPr>
      <w:r>
        <w:rPr>
          <w:rFonts w:ascii="Arial" w:hAnsi="Arial" w:eastAsia="Arial" w:cs="Arial"/>
          <w:color w:val="000"/>
          <w:sz w:val="18"/>
          <w:szCs w:val="18"/>
          <w:b w:val="1"/>
          <w:bCs w:val="1"/>
        </w:rPr>
        <w:t xml:space="preserve">Date: 8 July 2025 (Tuesday) </w:t>
      </w:r>
    </w:p>
    <w:p>
      <w:pPr>
        <w:spacing w:line="288" w:lineRule="auto"/>
      </w:pPr>
      <w:r>
        <w:rPr>
          <w:rFonts w:ascii="Arial" w:hAnsi="Arial" w:eastAsia="Arial" w:cs="Arial"/>
          <w:color w:val="000"/>
          <w:sz w:val="18"/>
          <w:szCs w:val="18"/>
          <w:b w:val="1"/>
          <w:bCs w:val="1"/>
        </w:rPr>
        <w:t xml:space="preserve">Time: 10:00 CEST</w:t>
      </w:r>
    </w:p>
    <w:p>
      <w:pPr>
        <w:spacing w:line="288" w:lineRule="auto"/>
      </w:pPr>
      <w:r>
        <w:rPr>
          <w:rFonts w:ascii="Arial" w:hAnsi="Arial" w:eastAsia="Arial" w:cs="Arial"/>
          <w:color w:val="000"/>
          <w:sz w:val="18"/>
          <w:szCs w:val="18"/>
          <w:b w:val="1"/>
          <w:bCs w:val="1"/>
        </w:rPr>
        <w:t xml:space="preserve">Location: Budapest Mayor's Office - ConferenceHall</w:t>
      </w:r>
    </w:p>
    <w:p>
      <w:pPr>
        <w:spacing w:line="288" w:lineRule="auto"/>
      </w:pPr>
      <w:r>
        <w:rPr>
          <w:rFonts w:ascii="Arial" w:hAnsi="Arial" w:eastAsia="Arial" w:cs="Arial"/>
          <w:color w:val="000"/>
          <w:sz w:val="18"/>
          <w:szCs w:val="18"/>
          <w:b w:val="1"/>
          <w:bCs w:val="1"/>
        </w:rPr>
        <w:t xml:space="preserve">Participation: in person and online</w:t>
      </w:r>
    </w:p>
    <w:p>
      <w:pPr>
        <w:spacing w:line="288" w:lineRule="auto"/>
      </w:pPr>
      <w:r>
        <w:rPr>
          <w:rFonts w:ascii="Arial" w:hAnsi="Arial" w:eastAsia="Arial" w:cs="Arial"/>
          <w:color w:val="000"/>
          <w:sz w:val="18"/>
          <w:szCs w:val="18"/>
        </w:rPr>
        <w:t xml:space="preserve">The event is part of the European Commission's “Increasing Digitalisation Awareness &amp; Readiness of EU Communities” initiative, which aims to support European communities at the beginning of the digital transition - or not yet started - through the presentation of digital strategies, training, resources and good practices.</w:t>
      </w:r>
    </w:p>
    <w:p>
      <w:pPr>
        <w:spacing w:line="288" w:lineRule="auto"/>
      </w:pPr>
      <w:r>
        <w:rPr>
          <w:rFonts w:ascii="Arial" w:hAnsi="Arial" w:eastAsia="Arial" w:cs="Arial"/>
          <w:color w:val="000"/>
          <w:sz w:val="18"/>
          <w:szCs w:val="18"/>
        </w:rPr>
        <w:t xml:space="preserve">Our aim is to engage all EU local communities in Europe's green and digital transformation.</w:t>
      </w:r>
    </w:p>
    <w:p>
      <w:pPr>
        <w:spacing w:line="288" w:lineRule="auto"/>
      </w:pPr>
      <w:r>
        <w:rPr>
          <w:rFonts w:ascii="Arial" w:hAnsi="Arial" w:eastAsia="Arial" w:cs="Arial"/>
          <w:color w:val="000"/>
          <w:sz w:val="18"/>
          <w:szCs w:val="18"/>
        </w:rPr>
        <w:t xml:space="preserve">The conference will bring together Hungarian and foreign experts and speakers to share their experiences on the link between digitalisation and sustainable community development. The event will be mainly in Hungarian, with simultaneous interpretation provided for presentations in foreign languages.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2026-08-28T03:50:20+02:00</dcterms:created>
  <dcterms:modified xsi:type="dcterms:W3CDTF">2026-08-28T03:50:20+02:00</dcterms:modified>
</cp:coreProperties>
</file>

<file path=docProps/custom.xml><?xml version="1.0" encoding="utf-8"?>
<Properties xmlns="http://schemas.openxmlformats.org/officeDocument/2006/custom-properties" xmlns:vt="http://schemas.openxmlformats.org/officeDocument/2006/docPropsVTypes"/>
</file>