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Ak máte záujem zúčastniť sa na školeniach, prosím zaregistrujte sa na tomto webovom prepojení do 31.5.2025:</w:t>
      </w:r>
      <w:hyperlink r:id="rId7" w:history="1">
        <w:r>
          <w:rPr/>
          <w:t xml:space="preserve">https://forms.office.com/e/CdDrgrmQs8?origin=lprLink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Link na pripojenie Vám bude zaslaný deň pred každým školením.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Tešíme sa na Vašu účasť!</w:t>
      </w:r>
    </w:p>
    <w:p>
      <w:pPr>
        <w:spacing w:line="288" w:lineRule="auto"/>
      </w:pPr>
      <w:hyperlink r:id="rId8" w:history="1">
        <w:r>
          <w:rPr/>
          <w:t xml:space="preserve">PROGRAM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CdDrgrmQs8?origin=lprLink" TargetMode="External"/><Relationship Id="rId8" Type="http://schemas.openxmlformats.org/officeDocument/2006/relationships/hyperlink" Target="https://living-in.eu/sites/default/files/files/online-skolenia-digitalizacia-samosprav-pozvanka-a-program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2026-08-12T11:34:13+02:00</dcterms:created>
  <dcterms:modified xsi:type="dcterms:W3CDTF">2026-08-12T11:34:13+02:00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