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Mobile connectivity playbook for cities</w:t>
      </w:r>
    </w:p>
    <w:p>
      <w:pPr/>
    </w:p>
    <w:p>
      <w:pPr>
        <w:spacing w:line="288" w:lineRule="auto"/>
      </w:pPr>
      <w:r>
        <w:rPr>
          <w:rFonts w:ascii="Arial" w:hAnsi="Arial" w:eastAsia="Arial" w:cs="Arial"/>
          <w:color w:val="000"/>
          <w:sz w:val="18"/>
          <w:szCs w:val="18"/>
        </w:rPr>
        <w:t xml:space="preserve">The Telecom Infra Project (TIP) has developed a playbook addressing the challenges of 5G network deployment in urban environments. While most European cities already have extensive 5G coverage through existing macrocell towers, growing data demand is straining current infrastructure. The use of mmWave 5G, which could greatly expand capacity, is often impractical with traditional macrocells, making network densification essential.</w:t>
      </w:r>
    </w:p>
    <w:p>
      <w:pPr>
        <w:spacing w:line="288" w:lineRule="auto"/>
      </w:pPr>
      <w:r>
        <w:rPr>
          <w:rFonts w:ascii="Arial" w:hAnsi="Arial" w:eastAsia="Arial" w:cs="Arial"/>
          <w:color w:val="000"/>
          <w:sz w:val="18"/>
          <w:szCs w:val="18"/>
        </w:rPr>
        <w:t xml:space="preserve">The playbook outlines a new, collaborative approach to urban network design, encouraging city governments and mobile operators to work together in reusing or installing street-level assets for more efficient 5G rollout. It presents a lifecycle framework and practical tools to help operators enhance network performance cost-effectively, while enabling cities to advance their digital agendas and manage public infrastructure responsibly.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2026-10-11T17:56:14+02:00</dcterms:created>
  <dcterms:modified xsi:type="dcterms:W3CDTF">2026-10-11T17:56:14+02:00</dcterms:modified>
</cp:coreProperties>
</file>

<file path=docProps/custom.xml><?xml version="1.0" encoding="utf-8"?>
<Properties xmlns="http://schemas.openxmlformats.org/officeDocument/2006/custom-properties" xmlns:vt="http://schemas.openxmlformats.org/officeDocument/2006/docPropsVTypes"/>
</file>