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Masterclass: From citizen data scientists to predictive quality in manufacturing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session, delivered by SAP (a core partner of CIDAI), explores how organisations can identify and leverage innovation opportunities through data-driven approaches.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Demonstration of how business analysts, data scientists, and non-technical users can create and apply machine learning models using HR data — without coding.</w:t>
      </w:r>
    </w:p>
    <w:p>
      <w:pPr>
        <w:numPr>
          <w:ilvl w:val="0"/>
          <w:numId w:val="1"/>
        </w:numPr>
      </w:pPr>
      <w:r>
        <w:rPr/>
        <w:t xml:space="preserve">Presentation of a real-world use case from the chemical industry, showcasing how AI is used to predict product quality during manufacturing, including details on model development, implementation, and deployment.</w:t>
      </w:r>
    </w:p>
    <w:p>
      <w:pPr>
        <w:numPr>
          <w:ilvl w:val="0"/>
          <w:numId w:val="1"/>
        </w:numPr>
      </w:pPr>
      <w:r>
        <w:rPr/>
        <w:t xml:space="preserve">Q&amp;A session.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186470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2026-08-12T12:34:59+02:00</dcterms:created>
  <dcterms:modified xsi:type="dcterms:W3CDTF">2026-08-12T12:34:59+02:00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