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Masterclass: From citizen data scientists to predictive quality in manufacturing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session, delivered by SAP (a core partner of CIDAI), explores how organisations can identify and leverage innovation opportunities through data-driven approaches.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Agenda:</w:t>
      </w:r>
    </w:p>
    <w:p>
      <w:pPr>
        <w:numPr>
          <w:ilvl w:val="0"/>
          <w:numId w:val="1"/>
        </w:numPr>
      </w:pPr>
      <w:r>
        <w:rPr/>
        <w:t xml:space="preserve">Demonstration of how business analysts, data scientists, and non-technical users can create and apply machine learning models using HR data — without coding.</w:t>
      </w:r>
    </w:p>
    <w:p>
      <w:pPr>
        <w:numPr>
          <w:ilvl w:val="0"/>
          <w:numId w:val="1"/>
        </w:numPr>
      </w:pPr>
      <w:r>
        <w:rPr/>
        <w:t xml:space="preserve">Presentation of a real-world use case from the chemical industry, showcasing how AI is used to predict product quality during manufacturing, including details on model development, implementation, and deployment.</w:t>
      </w:r>
    </w:p>
    <w:p>
      <w:pPr>
        <w:numPr>
          <w:ilvl w:val="0"/>
          <w:numId w:val="1"/>
        </w:numPr>
      </w:pPr>
      <w:r>
        <w:rPr/>
        <w:t xml:space="preserve">Q&amp;A session.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772DA284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2026-07-14T06:45:42+02:00</dcterms:created>
  <dcterms:modified xsi:type="dcterms:W3CDTF">2026-07-14T06:45:42+02:00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